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6FBC" w:rsidRPr="00236FBC" w:rsidRDefault="0081619E" w:rsidP="00137BEF">
      <w:pPr>
        <w:pBdr>
          <w:bottom w:val="single" w:sz="12" w:space="1" w:color="auto"/>
        </w:pBdr>
        <w:jc w:val="center"/>
        <w:rPr>
          <w:rFonts w:ascii="Arial" w:hAnsi="Arial" w:cs="Arial"/>
          <w:b/>
          <w:sz w:val="24"/>
          <w:szCs w:val="24"/>
        </w:rPr>
      </w:pPr>
      <w:r>
        <w:rPr>
          <w:rFonts w:ascii="Arial" w:hAnsi="Arial" w:cs="Arial"/>
          <w:b/>
          <w:sz w:val="24"/>
          <w:szCs w:val="24"/>
        </w:rPr>
        <w:t xml:space="preserve"> </w:t>
      </w:r>
      <w:r w:rsidR="00236FBC" w:rsidRPr="00236FBC">
        <w:rPr>
          <w:rFonts w:ascii="Arial" w:hAnsi="Arial" w:cs="Arial"/>
          <w:b/>
          <w:sz w:val="24"/>
          <w:szCs w:val="24"/>
        </w:rPr>
        <w:t xml:space="preserve">INSTITUTO MUNICIPAL DE </w:t>
      </w:r>
      <w:r w:rsidR="008E08D2">
        <w:rPr>
          <w:rFonts w:ascii="Arial" w:hAnsi="Arial" w:cs="Arial"/>
          <w:b/>
          <w:sz w:val="24"/>
          <w:szCs w:val="24"/>
        </w:rPr>
        <w:t xml:space="preserve">PLANEACION PARA EL MUNICIPIO </w:t>
      </w:r>
      <w:r w:rsidR="00236FBC" w:rsidRPr="00236FBC">
        <w:rPr>
          <w:rFonts w:ascii="Arial" w:hAnsi="Arial" w:cs="Arial"/>
          <w:b/>
          <w:sz w:val="24"/>
          <w:szCs w:val="24"/>
        </w:rPr>
        <w:t xml:space="preserve"> DE PLAYAS DE ROSARITO</w:t>
      </w:r>
    </w:p>
    <w:p w:rsidR="00236FBC" w:rsidRPr="00236FBC" w:rsidRDefault="00236FBC" w:rsidP="00236FBC">
      <w:pPr>
        <w:spacing w:after="0" w:line="240" w:lineRule="auto"/>
        <w:jc w:val="center"/>
        <w:rPr>
          <w:rFonts w:ascii="Arial" w:hAnsi="Arial" w:cs="Arial"/>
          <w:b/>
          <w:sz w:val="24"/>
          <w:szCs w:val="24"/>
        </w:rPr>
      </w:pPr>
      <w:r w:rsidRPr="00236FBC">
        <w:rPr>
          <w:rFonts w:ascii="Arial" w:hAnsi="Arial" w:cs="Arial"/>
          <w:b/>
          <w:sz w:val="24"/>
          <w:szCs w:val="24"/>
        </w:rPr>
        <w:t xml:space="preserve">NOTAS A LOS ESTADOS FINANCIEROS POR EL PERIODO COMPRENDIDO DEL </w:t>
      </w:r>
    </w:p>
    <w:p w:rsidR="00236FBC" w:rsidRDefault="00236FBC" w:rsidP="00236FBC">
      <w:pPr>
        <w:spacing w:after="0" w:line="240" w:lineRule="auto"/>
        <w:jc w:val="center"/>
        <w:rPr>
          <w:rFonts w:ascii="Arial" w:hAnsi="Arial" w:cs="Arial"/>
          <w:b/>
          <w:sz w:val="24"/>
          <w:szCs w:val="24"/>
        </w:rPr>
      </w:pPr>
      <w:r w:rsidRPr="00236FBC">
        <w:rPr>
          <w:rFonts w:ascii="Arial" w:hAnsi="Arial" w:cs="Arial"/>
          <w:b/>
          <w:sz w:val="24"/>
          <w:szCs w:val="24"/>
        </w:rPr>
        <w:t xml:space="preserve">01 DE </w:t>
      </w:r>
      <w:r w:rsidR="008941AC">
        <w:rPr>
          <w:rFonts w:ascii="Arial" w:hAnsi="Arial" w:cs="Arial"/>
          <w:b/>
          <w:sz w:val="24"/>
          <w:szCs w:val="24"/>
        </w:rPr>
        <w:t>ENERO</w:t>
      </w:r>
      <w:r w:rsidRPr="00236FBC">
        <w:rPr>
          <w:rFonts w:ascii="Arial" w:hAnsi="Arial" w:cs="Arial"/>
          <w:b/>
          <w:sz w:val="24"/>
          <w:szCs w:val="24"/>
        </w:rPr>
        <w:t xml:space="preserve"> AL 3</w:t>
      </w:r>
      <w:r w:rsidR="006E5125">
        <w:rPr>
          <w:rFonts w:ascii="Arial" w:hAnsi="Arial" w:cs="Arial"/>
          <w:b/>
          <w:sz w:val="24"/>
          <w:szCs w:val="24"/>
        </w:rPr>
        <w:t>1</w:t>
      </w:r>
      <w:r w:rsidRPr="00236FBC">
        <w:rPr>
          <w:rFonts w:ascii="Arial" w:hAnsi="Arial" w:cs="Arial"/>
          <w:b/>
          <w:sz w:val="24"/>
          <w:szCs w:val="24"/>
        </w:rPr>
        <w:t xml:space="preserve"> DE </w:t>
      </w:r>
      <w:r w:rsidR="00246720">
        <w:rPr>
          <w:rFonts w:ascii="Arial" w:hAnsi="Arial" w:cs="Arial"/>
          <w:b/>
          <w:sz w:val="24"/>
          <w:szCs w:val="24"/>
        </w:rPr>
        <w:t>MARZO</w:t>
      </w:r>
      <w:r w:rsidR="00B16E9F">
        <w:rPr>
          <w:rFonts w:ascii="Arial" w:hAnsi="Arial" w:cs="Arial"/>
          <w:b/>
          <w:sz w:val="24"/>
          <w:szCs w:val="24"/>
        </w:rPr>
        <w:t xml:space="preserve"> DE 201</w:t>
      </w:r>
      <w:r w:rsidR="00246720">
        <w:rPr>
          <w:rFonts w:ascii="Arial" w:hAnsi="Arial" w:cs="Arial"/>
          <w:b/>
          <w:sz w:val="24"/>
          <w:szCs w:val="24"/>
        </w:rPr>
        <w:t>8</w:t>
      </w:r>
    </w:p>
    <w:p w:rsidR="001E4D9B" w:rsidRDefault="001E4D9B" w:rsidP="00236FBC">
      <w:pPr>
        <w:spacing w:after="0" w:line="240" w:lineRule="auto"/>
        <w:jc w:val="center"/>
        <w:rPr>
          <w:rFonts w:ascii="Arial" w:hAnsi="Arial" w:cs="Arial"/>
          <w:b/>
          <w:sz w:val="24"/>
          <w:szCs w:val="24"/>
        </w:rPr>
      </w:pPr>
    </w:p>
    <w:p w:rsidR="001E4D9B" w:rsidRDefault="001E4D9B" w:rsidP="00236FBC">
      <w:pPr>
        <w:spacing w:after="0" w:line="240" w:lineRule="auto"/>
        <w:jc w:val="center"/>
        <w:rPr>
          <w:rFonts w:ascii="Arial" w:hAnsi="Arial" w:cs="Arial"/>
          <w:b/>
          <w:sz w:val="24"/>
          <w:szCs w:val="24"/>
        </w:rPr>
      </w:pPr>
      <w:r>
        <w:rPr>
          <w:rFonts w:ascii="Arial" w:hAnsi="Arial" w:cs="Arial"/>
          <w:b/>
          <w:sz w:val="24"/>
          <w:szCs w:val="24"/>
        </w:rPr>
        <w:t>a) NOTAS DE DESGLOSE</w:t>
      </w:r>
    </w:p>
    <w:p w:rsidR="00236FBC" w:rsidRDefault="00236FBC" w:rsidP="00236FBC">
      <w:pPr>
        <w:spacing w:after="0" w:line="240" w:lineRule="auto"/>
        <w:jc w:val="center"/>
        <w:rPr>
          <w:rFonts w:ascii="Arial" w:hAnsi="Arial" w:cs="Arial"/>
          <w:b/>
          <w:sz w:val="24"/>
          <w:szCs w:val="24"/>
        </w:rPr>
      </w:pPr>
    </w:p>
    <w:p w:rsidR="00236FBC" w:rsidRDefault="00236FBC" w:rsidP="00236FBC">
      <w:pPr>
        <w:spacing w:after="0" w:line="240" w:lineRule="auto"/>
        <w:jc w:val="center"/>
        <w:rPr>
          <w:rFonts w:ascii="Arial" w:hAnsi="Arial" w:cs="Arial"/>
          <w:b/>
          <w:sz w:val="24"/>
          <w:szCs w:val="24"/>
        </w:rPr>
      </w:pPr>
    </w:p>
    <w:p w:rsidR="00236FBC" w:rsidRDefault="00236FBC" w:rsidP="00236FBC">
      <w:pPr>
        <w:pStyle w:val="Prrafodelista"/>
        <w:numPr>
          <w:ilvl w:val="0"/>
          <w:numId w:val="1"/>
        </w:numPr>
        <w:spacing w:after="0" w:line="240" w:lineRule="auto"/>
        <w:rPr>
          <w:rFonts w:ascii="Arial" w:hAnsi="Arial" w:cs="Arial"/>
          <w:b/>
          <w:sz w:val="24"/>
          <w:szCs w:val="24"/>
          <w:u w:val="single"/>
        </w:rPr>
      </w:pPr>
      <w:r w:rsidRPr="00236FBC">
        <w:rPr>
          <w:rFonts w:ascii="Arial" w:hAnsi="Arial" w:cs="Arial"/>
          <w:b/>
          <w:sz w:val="24"/>
          <w:szCs w:val="24"/>
          <w:u w:val="single"/>
        </w:rPr>
        <w:t>NOTAS AL ESTADO DE SITUACI</w:t>
      </w:r>
      <w:r w:rsidR="00966F05">
        <w:rPr>
          <w:rFonts w:ascii="Arial" w:hAnsi="Arial" w:cs="Arial"/>
          <w:b/>
          <w:sz w:val="24"/>
          <w:szCs w:val="24"/>
          <w:u w:val="single"/>
        </w:rPr>
        <w:t>Ó</w:t>
      </w:r>
      <w:r w:rsidRPr="00236FBC">
        <w:rPr>
          <w:rFonts w:ascii="Arial" w:hAnsi="Arial" w:cs="Arial"/>
          <w:b/>
          <w:sz w:val="24"/>
          <w:szCs w:val="24"/>
          <w:u w:val="single"/>
        </w:rPr>
        <w:t>N FINANCIERA</w:t>
      </w:r>
    </w:p>
    <w:p w:rsidR="00236FBC" w:rsidRDefault="00236FBC" w:rsidP="00236FBC">
      <w:pPr>
        <w:spacing w:after="0" w:line="240" w:lineRule="auto"/>
        <w:rPr>
          <w:rFonts w:ascii="Arial" w:hAnsi="Arial" w:cs="Arial"/>
          <w:b/>
          <w:sz w:val="24"/>
          <w:szCs w:val="24"/>
          <w:u w:val="single"/>
        </w:rPr>
      </w:pPr>
    </w:p>
    <w:p w:rsidR="00236FBC" w:rsidRDefault="00236FBC" w:rsidP="00236FBC">
      <w:pPr>
        <w:spacing w:after="0" w:line="240" w:lineRule="auto"/>
        <w:rPr>
          <w:rFonts w:ascii="Arial" w:hAnsi="Arial" w:cs="Arial"/>
          <w:b/>
          <w:sz w:val="24"/>
          <w:szCs w:val="24"/>
        </w:rPr>
      </w:pPr>
      <w:r>
        <w:rPr>
          <w:rFonts w:ascii="Arial" w:hAnsi="Arial" w:cs="Arial"/>
          <w:b/>
          <w:sz w:val="24"/>
          <w:szCs w:val="24"/>
        </w:rPr>
        <w:t xml:space="preserve">A C T V I V O </w:t>
      </w:r>
    </w:p>
    <w:p w:rsidR="00236FBC" w:rsidRDefault="00236FBC" w:rsidP="00236FBC">
      <w:pPr>
        <w:spacing w:after="0" w:line="240" w:lineRule="auto"/>
        <w:rPr>
          <w:rFonts w:ascii="Arial" w:hAnsi="Arial" w:cs="Arial"/>
          <w:b/>
          <w:sz w:val="24"/>
          <w:szCs w:val="24"/>
        </w:rPr>
      </w:pPr>
    </w:p>
    <w:p w:rsidR="004F7DDC" w:rsidRDefault="00236FBC" w:rsidP="00236FBC">
      <w:pPr>
        <w:spacing w:after="0" w:line="240" w:lineRule="auto"/>
        <w:rPr>
          <w:rFonts w:ascii="Arial" w:hAnsi="Arial" w:cs="Arial"/>
          <w:b/>
          <w:sz w:val="24"/>
          <w:szCs w:val="24"/>
        </w:rPr>
      </w:pPr>
      <w:r>
        <w:rPr>
          <w:rFonts w:ascii="Arial" w:hAnsi="Arial" w:cs="Arial"/>
          <w:b/>
          <w:sz w:val="24"/>
          <w:szCs w:val="24"/>
        </w:rPr>
        <w:t>NOTA 1.-</w:t>
      </w:r>
      <w:r w:rsidR="004F7DDC">
        <w:rPr>
          <w:rFonts w:ascii="Arial" w:hAnsi="Arial" w:cs="Arial"/>
          <w:b/>
          <w:sz w:val="24"/>
          <w:szCs w:val="24"/>
        </w:rPr>
        <w:t xml:space="preserve"> EFECTIVO Y EQUIVALENTES:</w:t>
      </w:r>
    </w:p>
    <w:p w:rsidR="004F7DDC" w:rsidRDefault="004F7DDC" w:rsidP="00236FBC">
      <w:pPr>
        <w:spacing w:after="0" w:line="240" w:lineRule="auto"/>
        <w:rPr>
          <w:rFonts w:ascii="Arial" w:hAnsi="Arial" w:cs="Arial"/>
          <w:b/>
          <w:sz w:val="24"/>
          <w:szCs w:val="24"/>
        </w:rPr>
      </w:pPr>
      <w:r>
        <w:rPr>
          <w:rFonts w:ascii="Arial" w:hAnsi="Arial" w:cs="Arial"/>
          <w:b/>
          <w:sz w:val="24"/>
          <w:szCs w:val="24"/>
        </w:rPr>
        <w:t>Se integra de la siguiente manera:</w:t>
      </w:r>
    </w:p>
    <w:p w:rsidR="00236FBC" w:rsidRDefault="00236FBC" w:rsidP="00236FBC">
      <w:pPr>
        <w:spacing w:after="0" w:line="240" w:lineRule="auto"/>
        <w:rPr>
          <w:rFonts w:ascii="Arial" w:hAnsi="Arial" w:cs="Arial"/>
          <w:b/>
          <w:sz w:val="24"/>
          <w:szCs w:val="24"/>
        </w:rPr>
      </w:pPr>
    </w:p>
    <w:tbl>
      <w:tblPr>
        <w:tblStyle w:val="Tablaconcuadrcula"/>
        <w:tblW w:w="0" w:type="auto"/>
        <w:tblLook w:val="04A0" w:firstRow="1" w:lastRow="0" w:firstColumn="1" w:lastColumn="0" w:noHBand="0" w:noVBand="1"/>
      </w:tblPr>
      <w:tblGrid>
        <w:gridCol w:w="7508"/>
        <w:gridCol w:w="2568"/>
      </w:tblGrid>
      <w:tr w:rsidR="00236FBC" w:rsidTr="00236FBC">
        <w:tc>
          <w:tcPr>
            <w:tcW w:w="7508" w:type="dxa"/>
            <w:shd w:val="clear" w:color="auto" w:fill="A6A6A6" w:themeFill="background1" w:themeFillShade="A6"/>
          </w:tcPr>
          <w:p w:rsidR="00236FBC" w:rsidRPr="00236FBC" w:rsidRDefault="00236FBC" w:rsidP="00236FBC">
            <w:pPr>
              <w:rPr>
                <w:rFonts w:ascii="Arial" w:hAnsi="Arial" w:cs="Arial"/>
                <w:b/>
                <w:sz w:val="24"/>
                <w:szCs w:val="24"/>
              </w:rPr>
            </w:pPr>
            <w:r w:rsidRPr="00236FBC">
              <w:rPr>
                <w:rFonts w:ascii="Arial" w:hAnsi="Arial" w:cs="Arial"/>
                <w:b/>
                <w:sz w:val="24"/>
                <w:szCs w:val="24"/>
              </w:rPr>
              <w:t>Efectivo y Equivalentes</w:t>
            </w:r>
          </w:p>
        </w:tc>
        <w:tc>
          <w:tcPr>
            <w:tcW w:w="2568" w:type="dxa"/>
            <w:shd w:val="clear" w:color="auto" w:fill="A6A6A6" w:themeFill="background1" w:themeFillShade="A6"/>
          </w:tcPr>
          <w:p w:rsidR="00236FBC" w:rsidRPr="00236FBC" w:rsidRDefault="001D766F" w:rsidP="00246720">
            <w:pPr>
              <w:jc w:val="right"/>
              <w:rPr>
                <w:rFonts w:ascii="Arial" w:hAnsi="Arial" w:cs="Arial"/>
                <w:b/>
                <w:sz w:val="24"/>
                <w:szCs w:val="24"/>
              </w:rPr>
            </w:pPr>
            <w:r>
              <w:rPr>
                <w:rFonts w:ascii="Arial" w:hAnsi="Arial" w:cs="Arial"/>
                <w:b/>
                <w:sz w:val="24"/>
                <w:szCs w:val="24"/>
              </w:rPr>
              <w:t xml:space="preserve">$ </w:t>
            </w:r>
            <w:r w:rsidR="00246720">
              <w:rPr>
                <w:rFonts w:ascii="Arial" w:hAnsi="Arial" w:cs="Arial"/>
                <w:b/>
                <w:sz w:val="24"/>
                <w:szCs w:val="24"/>
              </w:rPr>
              <w:t>426</w:t>
            </w:r>
            <w:r w:rsidR="00EB3B39">
              <w:rPr>
                <w:rFonts w:ascii="Arial" w:hAnsi="Arial" w:cs="Arial"/>
                <w:b/>
                <w:sz w:val="24"/>
                <w:szCs w:val="24"/>
              </w:rPr>
              <w:t>,</w:t>
            </w:r>
            <w:r w:rsidR="00246720">
              <w:rPr>
                <w:rFonts w:ascii="Arial" w:hAnsi="Arial" w:cs="Arial"/>
                <w:b/>
                <w:sz w:val="24"/>
                <w:szCs w:val="24"/>
              </w:rPr>
              <w:t>993</w:t>
            </w:r>
          </w:p>
        </w:tc>
      </w:tr>
    </w:tbl>
    <w:p w:rsidR="00236FBC" w:rsidRDefault="00236FBC" w:rsidP="00236FBC">
      <w:pPr>
        <w:spacing w:after="0" w:line="240" w:lineRule="auto"/>
        <w:rPr>
          <w:rFonts w:ascii="Arial" w:hAnsi="Arial" w:cs="Arial"/>
          <w:b/>
          <w:sz w:val="24"/>
          <w:szCs w:val="24"/>
          <w:u w:val="single"/>
        </w:rPr>
      </w:pPr>
      <w:r>
        <w:rPr>
          <w:rFonts w:ascii="Arial" w:hAnsi="Arial" w:cs="Arial"/>
          <w:b/>
          <w:sz w:val="24"/>
          <w:szCs w:val="24"/>
          <w:u w:val="single"/>
        </w:rPr>
        <w:t xml:space="preserve"> </w:t>
      </w:r>
    </w:p>
    <w:p w:rsidR="00236FBC" w:rsidRDefault="00236FBC" w:rsidP="00236FBC">
      <w:pPr>
        <w:spacing w:after="0" w:line="240" w:lineRule="auto"/>
        <w:rPr>
          <w:rFonts w:ascii="Arial" w:hAnsi="Arial" w:cs="Arial"/>
          <w:b/>
          <w:sz w:val="24"/>
          <w:szCs w:val="24"/>
          <w:u w:val="single"/>
        </w:rPr>
      </w:pPr>
    </w:p>
    <w:bookmarkStart w:id="0" w:name="_MON_1547458265"/>
    <w:bookmarkEnd w:id="0"/>
    <w:p w:rsidR="00236FBC" w:rsidRDefault="00246720" w:rsidP="00D36BD2">
      <w:pPr>
        <w:spacing w:after="0" w:line="240" w:lineRule="auto"/>
        <w:jc w:val="center"/>
        <w:rPr>
          <w:rFonts w:ascii="Arial" w:hAnsi="Arial" w:cs="Arial"/>
          <w:b/>
          <w:sz w:val="24"/>
          <w:szCs w:val="24"/>
          <w:u w:val="single"/>
        </w:rPr>
      </w:pPr>
      <w:r w:rsidRPr="00823E8D">
        <w:rPr>
          <w:rFonts w:ascii="Arial" w:hAnsi="Arial" w:cs="Arial"/>
          <w:b/>
          <w:sz w:val="24"/>
          <w:szCs w:val="24"/>
          <w:u w:val="single"/>
        </w:rPr>
        <w:object w:dxaOrig="7877" w:dyaOrig="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8pt;height:45.1pt" o:ole="">
            <v:imagedata r:id="rId7" o:title=""/>
          </v:shape>
          <o:OLEObject Type="Embed" ProgID="Excel.Sheet.12" ShapeID="_x0000_i1025" DrawAspect="Content" ObjectID="_1585482692" r:id="rId8"/>
        </w:object>
      </w:r>
    </w:p>
    <w:p w:rsidR="00D36BD2" w:rsidRDefault="00D36BD2" w:rsidP="00D36BD2">
      <w:pPr>
        <w:spacing w:after="0" w:line="240" w:lineRule="auto"/>
        <w:jc w:val="center"/>
        <w:rPr>
          <w:rFonts w:ascii="Arial" w:hAnsi="Arial" w:cs="Arial"/>
          <w:b/>
          <w:sz w:val="24"/>
          <w:szCs w:val="24"/>
          <w:u w:val="single"/>
        </w:rPr>
      </w:pPr>
    </w:p>
    <w:p w:rsidR="00D36BD2" w:rsidRPr="00D36BD2" w:rsidRDefault="00D36BD2" w:rsidP="00D36BD2">
      <w:pPr>
        <w:spacing w:after="0" w:line="240" w:lineRule="auto"/>
        <w:rPr>
          <w:rFonts w:ascii="Arial" w:hAnsi="Arial" w:cs="Arial"/>
          <w:sz w:val="24"/>
          <w:szCs w:val="24"/>
        </w:rPr>
      </w:pPr>
      <w:r w:rsidRPr="00D36BD2">
        <w:rPr>
          <w:rFonts w:ascii="Arial" w:hAnsi="Arial" w:cs="Arial"/>
          <w:sz w:val="24"/>
          <w:szCs w:val="24"/>
        </w:rPr>
        <w:t>A)</w:t>
      </w:r>
      <w:r>
        <w:rPr>
          <w:rFonts w:ascii="Arial" w:hAnsi="Arial" w:cs="Arial"/>
          <w:sz w:val="24"/>
          <w:szCs w:val="24"/>
        </w:rPr>
        <w:t xml:space="preserve"> Representa el saldo de la cuenta que se utiliza para realizar los depósitos de los ingresos </w:t>
      </w:r>
      <w:r w:rsidR="008E08D2">
        <w:rPr>
          <w:rFonts w:ascii="Arial" w:hAnsi="Arial" w:cs="Arial"/>
          <w:sz w:val="24"/>
          <w:szCs w:val="24"/>
        </w:rPr>
        <w:t xml:space="preserve">por subsidio y  gasto </w:t>
      </w:r>
      <w:r w:rsidR="00C07709">
        <w:rPr>
          <w:rFonts w:ascii="Arial" w:hAnsi="Arial" w:cs="Arial"/>
          <w:sz w:val="24"/>
          <w:szCs w:val="24"/>
        </w:rPr>
        <w:t>nóminas</w:t>
      </w:r>
      <w:r w:rsidR="008E08D2">
        <w:rPr>
          <w:rFonts w:ascii="Arial" w:hAnsi="Arial" w:cs="Arial"/>
          <w:sz w:val="24"/>
          <w:szCs w:val="24"/>
        </w:rPr>
        <w:t>, proveedores, impuestos</w:t>
      </w:r>
      <w:r w:rsidR="004F7DDC">
        <w:rPr>
          <w:rFonts w:ascii="Arial" w:hAnsi="Arial" w:cs="Arial"/>
          <w:sz w:val="24"/>
          <w:szCs w:val="24"/>
        </w:rPr>
        <w:t>.</w:t>
      </w:r>
    </w:p>
    <w:p w:rsidR="00D36BD2" w:rsidRDefault="00D36BD2" w:rsidP="00D36BD2">
      <w:pPr>
        <w:spacing w:after="0" w:line="240" w:lineRule="auto"/>
        <w:jc w:val="both"/>
        <w:rPr>
          <w:rFonts w:ascii="Arial" w:hAnsi="Arial" w:cs="Arial"/>
          <w:sz w:val="24"/>
          <w:szCs w:val="24"/>
        </w:rPr>
      </w:pPr>
    </w:p>
    <w:p w:rsidR="00D36BD2" w:rsidRDefault="00D36BD2" w:rsidP="00D36BD2">
      <w:pPr>
        <w:spacing w:after="0" w:line="240" w:lineRule="auto"/>
        <w:jc w:val="both"/>
        <w:rPr>
          <w:rFonts w:ascii="Arial" w:hAnsi="Arial" w:cs="Arial"/>
          <w:sz w:val="24"/>
          <w:szCs w:val="24"/>
        </w:rPr>
      </w:pPr>
      <w:r>
        <w:rPr>
          <w:rFonts w:ascii="Arial" w:hAnsi="Arial" w:cs="Arial"/>
          <w:sz w:val="24"/>
          <w:szCs w:val="24"/>
        </w:rPr>
        <w:t xml:space="preserve">B) Se integra por los ingresos generados por </w:t>
      </w:r>
      <w:r w:rsidR="008E08D2">
        <w:rPr>
          <w:rFonts w:ascii="Arial" w:hAnsi="Arial" w:cs="Arial"/>
          <w:sz w:val="24"/>
          <w:szCs w:val="24"/>
        </w:rPr>
        <w:t>concepto de convenios e ingresos propios</w:t>
      </w:r>
      <w:r>
        <w:rPr>
          <w:rFonts w:ascii="Arial" w:hAnsi="Arial" w:cs="Arial"/>
          <w:sz w:val="24"/>
          <w:szCs w:val="24"/>
        </w:rPr>
        <w:t xml:space="preserve">. </w:t>
      </w:r>
    </w:p>
    <w:p w:rsidR="004F7DDC" w:rsidRDefault="004F7DDC" w:rsidP="00D36BD2">
      <w:pPr>
        <w:spacing w:after="0" w:line="240" w:lineRule="auto"/>
        <w:jc w:val="both"/>
        <w:rPr>
          <w:rFonts w:ascii="Arial" w:hAnsi="Arial" w:cs="Arial"/>
          <w:sz w:val="24"/>
          <w:szCs w:val="24"/>
        </w:rPr>
      </w:pPr>
    </w:p>
    <w:p w:rsidR="004F7DDC" w:rsidRDefault="004F7DDC" w:rsidP="004F7DDC">
      <w:pPr>
        <w:spacing w:after="0" w:line="240" w:lineRule="auto"/>
        <w:rPr>
          <w:rFonts w:ascii="Arial" w:hAnsi="Arial" w:cs="Arial"/>
          <w:b/>
          <w:sz w:val="24"/>
          <w:szCs w:val="24"/>
        </w:rPr>
      </w:pPr>
      <w:r>
        <w:rPr>
          <w:rFonts w:ascii="Arial" w:hAnsi="Arial" w:cs="Arial"/>
          <w:b/>
          <w:sz w:val="24"/>
          <w:szCs w:val="24"/>
        </w:rPr>
        <w:t>NOTA 2.- DERECHOS A RECIBIR EFECTIVO O EQUIVALENTES:</w:t>
      </w:r>
    </w:p>
    <w:tbl>
      <w:tblPr>
        <w:tblStyle w:val="Tablaconcuadrcula"/>
        <w:tblW w:w="0" w:type="auto"/>
        <w:tblLook w:val="04A0" w:firstRow="1" w:lastRow="0" w:firstColumn="1" w:lastColumn="0" w:noHBand="0" w:noVBand="1"/>
      </w:tblPr>
      <w:tblGrid>
        <w:gridCol w:w="7508"/>
        <w:gridCol w:w="2568"/>
      </w:tblGrid>
      <w:tr w:rsidR="004F7DDC" w:rsidRPr="00236FBC" w:rsidTr="00344D66">
        <w:tc>
          <w:tcPr>
            <w:tcW w:w="7508" w:type="dxa"/>
            <w:shd w:val="clear" w:color="auto" w:fill="A6A6A6" w:themeFill="background1" w:themeFillShade="A6"/>
          </w:tcPr>
          <w:p w:rsidR="004F7DDC" w:rsidRPr="00236FBC" w:rsidRDefault="004F7DDC" w:rsidP="003B68B9">
            <w:pPr>
              <w:rPr>
                <w:rFonts w:ascii="Arial" w:hAnsi="Arial" w:cs="Arial"/>
                <w:b/>
                <w:sz w:val="24"/>
                <w:szCs w:val="24"/>
              </w:rPr>
            </w:pPr>
            <w:r>
              <w:rPr>
                <w:rFonts w:ascii="Arial" w:hAnsi="Arial" w:cs="Arial"/>
                <w:b/>
                <w:sz w:val="24"/>
                <w:szCs w:val="24"/>
              </w:rPr>
              <w:t>Derecho</w:t>
            </w:r>
            <w:r w:rsidR="003B68B9">
              <w:rPr>
                <w:rFonts w:ascii="Arial" w:hAnsi="Arial" w:cs="Arial"/>
                <w:b/>
                <w:sz w:val="24"/>
                <w:szCs w:val="24"/>
              </w:rPr>
              <w:t>s</w:t>
            </w:r>
            <w:r>
              <w:rPr>
                <w:rFonts w:ascii="Arial" w:hAnsi="Arial" w:cs="Arial"/>
                <w:b/>
                <w:sz w:val="24"/>
                <w:szCs w:val="24"/>
              </w:rPr>
              <w:t xml:space="preserve"> a </w:t>
            </w:r>
            <w:r w:rsidR="003B68B9">
              <w:rPr>
                <w:rFonts w:ascii="Arial" w:hAnsi="Arial" w:cs="Arial"/>
                <w:b/>
                <w:sz w:val="24"/>
                <w:szCs w:val="24"/>
              </w:rPr>
              <w:t>R</w:t>
            </w:r>
            <w:r>
              <w:rPr>
                <w:rFonts w:ascii="Arial" w:hAnsi="Arial" w:cs="Arial"/>
                <w:b/>
                <w:sz w:val="24"/>
                <w:szCs w:val="24"/>
              </w:rPr>
              <w:t xml:space="preserve">ecibir Efectivo o </w:t>
            </w:r>
            <w:r w:rsidRPr="00236FBC">
              <w:rPr>
                <w:rFonts w:ascii="Arial" w:hAnsi="Arial" w:cs="Arial"/>
                <w:b/>
                <w:sz w:val="24"/>
                <w:szCs w:val="24"/>
              </w:rPr>
              <w:t>Equivalentes</w:t>
            </w:r>
          </w:p>
        </w:tc>
        <w:tc>
          <w:tcPr>
            <w:tcW w:w="2568" w:type="dxa"/>
            <w:shd w:val="clear" w:color="auto" w:fill="A6A6A6" w:themeFill="background1" w:themeFillShade="A6"/>
          </w:tcPr>
          <w:p w:rsidR="004F7DDC" w:rsidRPr="00236FBC" w:rsidRDefault="004F7DDC" w:rsidP="000D2EA4">
            <w:pPr>
              <w:jc w:val="right"/>
              <w:rPr>
                <w:rFonts w:ascii="Arial" w:hAnsi="Arial" w:cs="Arial"/>
                <w:b/>
                <w:sz w:val="24"/>
                <w:szCs w:val="24"/>
              </w:rPr>
            </w:pPr>
            <w:r w:rsidRPr="00236FBC">
              <w:rPr>
                <w:rFonts w:ascii="Arial" w:hAnsi="Arial" w:cs="Arial"/>
                <w:b/>
                <w:sz w:val="24"/>
                <w:szCs w:val="24"/>
              </w:rPr>
              <w:t xml:space="preserve">$ </w:t>
            </w:r>
            <w:r w:rsidR="000D2EA4">
              <w:rPr>
                <w:rFonts w:ascii="Arial" w:hAnsi="Arial" w:cs="Arial"/>
                <w:b/>
                <w:sz w:val="24"/>
                <w:szCs w:val="24"/>
              </w:rPr>
              <w:t>28</w:t>
            </w:r>
            <w:r w:rsidR="00EB3B39">
              <w:rPr>
                <w:rFonts w:ascii="Arial" w:hAnsi="Arial" w:cs="Arial"/>
                <w:b/>
                <w:sz w:val="24"/>
                <w:szCs w:val="24"/>
              </w:rPr>
              <w:t>,</w:t>
            </w:r>
            <w:r w:rsidR="000D2EA4">
              <w:rPr>
                <w:rFonts w:ascii="Arial" w:hAnsi="Arial" w:cs="Arial"/>
                <w:b/>
                <w:sz w:val="24"/>
                <w:szCs w:val="24"/>
              </w:rPr>
              <w:t>034</w:t>
            </w:r>
          </w:p>
        </w:tc>
      </w:tr>
    </w:tbl>
    <w:p w:rsidR="003B68B9" w:rsidRDefault="003B68B9" w:rsidP="004F7DDC">
      <w:pPr>
        <w:spacing w:after="0" w:line="240" w:lineRule="auto"/>
        <w:rPr>
          <w:rFonts w:ascii="Arial" w:hAnsi="Arial" w:cs="Arial"/>
          <w:b/>
          <w:sz w:val="24"/>
          <w:szCs w:val="24"/>
        </w:rPr>
      </w:pPr>
    </w:p>
    <w:p w:rsidR="00CA3185" w:rsidRPr="00CA3185" w:rsidRDefault="00CA3185" w:rsidP="004F7DDC">
      <w:pPr>
        <w:spacing w:after="0" w:line="240" w:lineRule="auto"/>
        <w:rPr>
          <w:rFonts w:ascii="Arial" w:hAnsi="Arial" w:cs="Arial"/>
          <w:sz w:val="24"/>
          <w:szCs w:val="24"/>
        </w:rPr>
      </w:pPr>
      <w:r>
        <w:rPr>
          <w:rFonts w:ascii="Arial" w:hAnsi="Arial" w:cs="Arial"/>
          <w:sz w:val="24"/>
          <w:szCs w:val="24"/>
        </w:rPr>
        <w:t>Se integra de la siguiente manera:</w:t>
      </w:r>
    </w:p>
    <w:p w:rsidR="004F7DDC" w:rsidRDefault="004F7DDC" w:rsidP="004F7DDC">
      <w:pPr>
        <w:spacing w:after="0" w:line="240" w:lineRule="auto"/>
        <w:rPr>
          <w:rFonts w:ascii="Arial" w:hAnsi="Arial" w:cs="Arial"/>
          <w:b/>
          <w:sz w:val="24"/>
          <w:szCs w:val="24"/>
        </w:rPr>
      </w:pPr>
    </w:p>
    <w:bookmarkStart w:id="1" w:name="_MON_1547631353"/>
    <w:bookmarkEnd w:id="1"/>
    <w:p w:rsidR="004F7DDC" w:rsidRDefault="000D2EA4" w:rsidP="003B68B9">
      <w:pPr>
        <w:spacing w:after="0" w:line="240" w:lineRule="auto"/>
        <w:jc w:val="center"/>
        <w:rPr>
          <w:rFonts w:ascii="Arial" w:hAnsi="Arial" w:cs="Arial"/>
          <w:sz w:val="24"/>
          <w:szCs w:val="24"/>
        </w:rPr>
      </w:pPr>
      <w:r w:rsidRPr="00823E8D">
        <w:rPr>
          <w:rFonts w:ascii="Arial" w:hAnsi="Arial" w:cs="Arial"/>
          <w:sz w:val="24"/>
          <w:szCs w:val="24"/>
        </w:rPr>
        <w:object w:dxaOrig="8038" w:dyaOrig="1077">
          <v:shape id="_x0000_i1026" type="#_x0000_t75" style="width:401.95pt;height:53.85pt" o:ole="">
            <v:imagedata r:id="rId9" o:title=""/>
          </v:shape>
          <o:OLEObject Type="Embed" ProgID="Excel.Sheet.12" ShapeID="_x0000_i1026" DrawAspect="Content" ObjectID="_1585482693" r:id="rId10"/>
        </w:object>
      </w:r>
    </w:p>
    <w:p w:rsidR="00CA3185" w:rsidRDefault="00CA3185" w:rsidP="00137BEF">
      <w:pPr>
        <w:spacing w:after="0" w:line="240" w:lineRule="auto"/>
        <w:jc w:val="both"/>
        <w:rPr>
          <w:rFonts w:ascii="Arial" w:hAnsi="Arial" w:cs="Arial"/>
          <w:sz w:val="24"/>
          <w:szCs w:val="24"/>
        </w:rPr>
      </w:pPr>
      <w:r w:rsidRPr="00CA3185">
        <w:rPr>
          <w:rFonts w:ascii="Arial" w:hAnsi="Arial" w:cs="Arial"/>
          <w:sz w:val="24"/>
          <w:szCs w:val="24"/>
        </w:rPr>
        <w:t>A)</w:t>
      </w:r>
      <w:r>
        <w:rPr>
          <w:rFonts w:ascii="Arial" w:hAnsi="Arial" w:cs="Arial"/>
          <w:sz w:val="24"/>
          <w:szCs w:val="24"/>
        </w:rPr>
        <w:t xml:space="preserve"> Representa un adeudo </w:t>
      </w:r>
      <w:r w:rsidR="008E08D2">
        <w:rPr>
          <w:rFonts w:ascii="Arial" w:hAnsi="Arial" w:cs="Arial"/>
          <w:sz w:val="24"/>
          <w:szCs w:val="24"/>
        </w:rPr>
        <w:t>el c.villegas por concepto de comprobación a curso en 2011.</w:t>
      </w:r>
    </w:p>
    <w:p w:rsidR="00CA3185" w:rsidRDefault="00CA3185" w:rsidP="00137BEF">
      <w:pPr>
        <w:tabs>
          <w:tab w:val="left" w:pos="4155"/>
        </w:tabs>
        <w:spacing w:after="0" w:line="240" w:lineRule="auto"/>
        <w:jc w:val="both"/>
        <w:rPr>
          <w:rFonts w:ascii="Arial" w:hAnsi="Arial" w:cs="Arial"/>
          <w:sz w:val="24"/>
          <w:szCs w:val="24"/>
        </w:rPr>
      </w:pPr>
      <w:r>
        <w:rPr>
          <w:rFonts w:ascii="Arial" w:hAnsi="Arial" w:cs="Arial"/>
          <w:sz w:val="24"/>
          <w:szCs w:val="24"/>
        </w:rPr>
        <w:t xml:space="preserve">B) </w:t>
      </w:r>
      <w:r w:rsidR="000D2EA4">
        <w:rPr>
          <w:rFonts w:ascii="Arial" w:hAnsi="Arial" w:cs="Arial"/>
          <w:sz w:val="24"/>
          <w:szCs w:val="24"/>
        </w:rPr>
        <w:t>Corresponde a Préstamo Personal</w:t>
      </w:r>
    </w:p>
    <w:p w:rsidR="00137BEF" w:rsidRDefault="00137BEF" w:rsidP="00F963AF">
      <w:pPr>
        <w:spacing w:after="0" w:line="240" w:lineRule="auto"/>
        <w:rPr>
          <w:rFonts w:ascii="Arial" w:hAnsi="Arial" w:cs="Arial"/>
          <w:b/>
          <w:sz w:val="24"/>
          <w:szCs w:val="24"/>
        </w:rPr>
      </w:pPr>
    </w:p>
    <w:p w:rsidR="00F963AF" w:rsidRDefault="00F963AF" w:rsidP="00F963AF">
      <w:pPr>
        <w:spacing w:after="0" w:line="240" w:lineRule="auto"/>
        <w:rPr>
          <w:rFonts w:ascii="Arial" w:hAnsi="Arial" w:cs="Arial"/>
          <w:b/>
          <w:sz w:val="24"/>
          <w:szCs w:val="24"/>
        </w:rPr>
      </w:pPr>
      <w:r>
        <w:rPr>
          <w:rFonts w:ascii="Arial" w:hAnsi="Arial" w:cs="Arial"/>
          <w:b/>
          <w:sz w:val="24"/>
          <w:szCs w:val="24"/>
        </w:rPr>
        <w:t>DERECHOS A RECIBIR BIENES Y SERVICIOS:</w:t>
      </w:r>
    </w:p>
    <w:tbl>
      <w:tblPr>
        <w:tblStyle w:val="Tablaconcuadrcula"/>
        <w:tblW w:w="0" w:type="auto"/>
        <w:tblLook w:val="04A0" w:firstRow="1" w:lastRow="0" w:firstColumn="1" w:lastColumn="0" w:noHBand="0" w:noVBand="1"/>
      </w:tblPr>
      <w:tblGrid>
        <w:gridCol w:w="7508"/>
        <w:gridCol w:w="2568"/>
      </w:tblGrid>
      <w:tr w:rsidR="00F963AF" w:rsidRPr="00236FBC" w:rsidTr="00344D66">
        <w:tc>
          <w:tcPr>
            <w:tcW w:w="7508" w:type="dxa"/>
            <w:shd w:val="clear" w:color="auto" w:fill="A6A6A6" w:themeFill="background1" w:themeFillShade="A6"/>
          </w:tcPr>
          <w:p w:rsidR="00F963AF" w:rsidRPr="00236FBC" w:rsidRDefault="00F963AF" w:rsidP="00344D66">
            <w:pPr>
              <w:rPr>
                <w:rFonts w:ascii="Arial" w:hAnsi="Arial" w:cs="Arial"/>
                <w:b/>
                <w:sz w:val="24"/>
                <w:szCs w:val="24"/>
              </w:rPr>
            </w:pPr>
            <w:r>
              <w:rPr>
                <w:rFonts w:ascii="Arial" w:hAnsi="Arial" w:cs="Arial"/>
                <w:b/>
                <w:sz w:val="24"/>
                <w:szCs w:val="24"/>
              </w:rPr>
              <w:t>Derechos a Recibir Bienes y Servicios</w:t>
            </w:r>
          </w:p>
        </w:tc>
        <w:tc>
          <w:tcPr>
            <w:tcW w:w="2568" w:type="dxa"/>
            <w:shd w:val="clear" w:color="auto" w:fill="A6A6A6" w:themeFill="background1" w:themeFillShade="A6"/>
          </w:tcPr>
          <w:p w:rsidR="00F963AF" w:rsidRPr="00236FBC" w:rsidRDefault="00F963AF" w:rsidP="001D766F">
            <w:pPr>
              <w:jc w:val="right"/>
              <w:rPr>
                <w:rFonts w:ascii="Arial" w:hAnsi="Arial" w:cs="Arial"/>
                <w:b/>
                <w:sz w:val="24"/>
                <w:szCs w:val="24"/>
              </w:rPr>
            </w:pPr>
            <w:r w:rsidRPr="00236FBC">
              <w:rPr>
                <w:rFonts w:ascii="Arial" w:hAnsi="Arial" w:cs="Arial"/>
                <w:b/>
                <w:sz w:val="24"/>
                <w:szCs w:val="24"/>
              </w:rPr>
              <w:t>$</w:t>
            </w:r>
            <w:r w:rsidR="001D766F">
              <w:rPr>
                <w:rFonts w:ascii="Arial" w:hAnsi="Arial" w:cs="Arial"/>
                <w:b/>
                <w:sz w:val="24"/>
                <w:szCs w:val="24"/>
              </w:rPr>
              <w:t>0</w:t>
            </w:r>
          </w:p>
        </w:tc>
      </w:tr>
    </w:tbl>
    <w:p w:rsidR="00F963AF" w:rsidRDefault="00F963AF" w:rsidP="00CA3185">
      <w:pPr>
        <w:spacing w:after="0" w:line="240" w:lineRule="auto"/>
        <w:jc w:val="both"/>
        <w:rPr>
          <w:rFonts w:ascii="Arial" w:hAnsi="Arial" w:cs="Arial"/>
          <w:sz w:val="24"/>
          <w:szCs w:val="24"/>
        </w:rPr>
      </w:pPr>
      <w:r>
        <w:rPr>
          <w:rFonts w:ascii="Arial" w:hAnsi="Arial" w:cs="Arial"/>
          <w:sz w:val="24"/>
          <w:szCs w:val="24"/>
        </w:rPr>
        <w:t>Sin movimientos.</w:t>
      </w:r>
    </w:p>
    <w:p w:rsidR="00B36CB6" w:rsidRDefault="00226A32" w:rsidP="00CA3185">
      <w:pPr>
        <w:spacing w:after="0" w:line="240" w:lineRule="auto"/>
        <w:jc w:val="both"/>
        <w:rPr>
          <w:rFonts w:ascii="Arial" w:hAnsi="Arial" w:cs="Arial"/>
          <w:b/>
          <w:sz w:val="24"/>
          <w:szCs w:val="24"/>
        </w:rPr>
      </w:pPr>
      <w:r w:rsidRPr="00226A32">
        <w:rPr>
          <w:rFonts w:ascii="Arial" w:hAnsi="Arial" w:cs="Arial"/>
          <w:b/>
          <w:sz w:val="24"/>
          <w:szCs w:val="24"/>
        </w:rPr>
        <w:t>ALMACEN</w:t>
      </w:r>
      <w:r>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ALMACEN</w:t>
            </w:r>
          </w:p>
        </w:tc>
        <w:tc>
          <w:tcPr>
            <w:tcW w:w="2568" w:type="dxa"/>
            <w:shd w:val="clear" w:color="auto" w:fill="A6A6A6" w:themeFill="background1" w:themeFillShade="A6"/>
          </w:tcPr>
          <w:p w:rsidR="00226A32" w:rsidRPr="00236FBC" w:rsidRDefault="00226A32" w:rsidP="001D766F">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226A32" w:rsidRDefault="00226A32" w:rsidP="00CA3185">
      <w:pPr>
        <w:spacing w:after="0" w:line="240" w:lineRule="auto"/>
        <w:jc w:val="both"/>
        <w:rPr>
          <w:rFonts w:ascii="Arial" w:hAnsi="Arial" w:cs="Arial"/>
          <w:sz w:val="24"/>
          <w:szCs w:val="24"/>
        </w:rPr>
      </w:pPr>
      <w:r>
        <w:rPr>
          <w:rFonts w:ascii="Arial" w:hAnsi="Arial" w:cs="Arial"/>
          <w:sz w:val="24"/>
          <w:szCs w:val="24"/>
        </w:rPr>
        <w:t>Sin movimientos.</w:t>
      </w:r>
    </w:p>
    <w:p w:rsidR="00226A32" w:rsidRDefault="00226A32" w:rsidP="00226A32">
      <w:pPr>
        <w:spacing w:after="0" w:line="240" w:lineRule="auto"/>
        <w:jc w:val="both"/>
        <w:rPr>
          <w:rFonts w:ascii="Arial" w:hAnsi="Arial" w:cs="Arial"/>
          <w:b/>
          <w:sz w:val="24"/>
          <w:szCs w:val="24"/>
        </w:rPr>
      </w:pPr>
      <w:r>
        <w:rPr>
          <w:rFonts w:ascii="Arial" w:hAnsi="Arial" w:cs="Arial"/>
          <w:b/>
          <w:sz w:val="24"/>
          <w:szCs w:val="24"/>
        </w:rPr>
        <w:lastRenderedPageBreak/>
        <w:t>INVERSIONES FINANCIERAS A LARGO PLAZO:</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Fideicomisos, mandatos y Análogos</w:t>
            </w:r>
          </w:p>
        </w:tc>
        <w:tc>
          <w:tcPr>
            <w:tcW w:w="2568" w:type="dxa"/>
            <w:shd w:val="clear" w:color="auto" w:fill="A6A6A6" w:themeFill="background1" w:themeFillShade="A6"/>
          </w:tcPr>
          <w:p w:rsidR="00226A32" w:rsidRPr="00236FBC" w:rsidRDefault="00226A32"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226A32" w:rsidRDefault="00226A32" w:rsidP="00226A32">
      <w:pPr>
        <w:spacing w:after="0" w:line="240" w:lineRule="auto"/>
        <w:jc w:val="both"/>
        <w:rPr>
          <w:rFonts w:ascii="Arial" w:hAnsi="Arial" w:cs="Arial"/>
          <w:sz w:val="24"/>
          <w:szCs w:val="24"/>
        </w:rPr>
      </w:pPr>
      <w:r>
        <w:rPr>
          <w:rFonts w:ascii="Arial" w:hAnsi="Arial" w:cs="Arial"/>
          <w:sz w:val="24"/>
          <w:szCs w:val="24"/>
        </w:rPr>
        <w:t>Sin movimientos.</w:t>
      </w:r>
    </w:p>
    <w:p w:rsidR="00226A32" w:rsidRDefault="00226A32" w:rsidP="00226A32">
      <w:pPr>
        <w:spacing w:after="0" w:line="240" w:lineRule="auto"/>
        <w:jc w:val="both"/>
        <w:rPr>
          <w:rFonts w:ascii="Arial" w:hAnsi="Arial" w:cs="Arial"/>
          <w:sz w:val="24"/>
          <w:szCs w:val="24"/>
        </w:rPr>
      </w:pPr>
    </w:p>
    <w:p w:rsidR="00226A32" w:rsidRDefault="00226A32" w:rsidP="00226A32">
      <w:pPr>
        <w:spacing w:after="0" w:line="240" w:lineRule="auto"/>
        <w:jc w:val="both"/>
        <w:rPr>
          <w:rFonts w:ascii="Arial" w:hAnsi="Arial" w:cs="Arial"/>
          <w:b/>
          <w:sz w:val="24"/>
          <w:szCs w:val="24"/>
        </w:rPr>
      </w:pPr>
      <w:r>
        <w:rPr>
          <w:rFonts w:ascii="Arial" w:hAnsi="Arial" w:cs="Arial"/>
          <w:b/>
          <w:sz w:val="24"/>
          <w:szCs w:val="24"/>
        </w:rPr>
        <w:t>DERECHOS A RECIBIR EFECTIVO O EQUIVALENTES A LARGO PLAZO:</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Derechos a Recibir Efectivo o Equivalentes a Largo Plazo</w:t>
            </w:r>
          </w:p>
        </w:tc>
        <w:tc>
          <w:tcPr>
            <w:tcW w:w="2568" w:type="dxa"/>
            <w:shd w:val="clear" w:color="auto" w:fill="A6A6A6" w:themeFill="background1" w:themeFillShade="A6"/>
          </w:tcPr>
          <w:p w:rsidR="00226A32" w:rsidRPr="00236FBC" w:rsidRDefault="00226A32"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226A32" w:rsidRDefault="00226A32" w:rsidP="00226A32">
      <w:pPr>
        <w:spacing w:after="0" w:line="240" w:lineRule="auto"/>
        <w:jc w:val="both"/>
        <w:rPr>
          <w:rFonts w:ascii="Arial" w:hAnsi="Arial" w:cs="Arial"/>
          <w:sz w:val="24"/>
          <w:szCs w:val="24"/>
        </w:rPr>
      </w:pPr>
      <w:r>
        <w:rPr>
          <w:rFonts w:ascii="Arial" w:hAnsi="Arial" w:cs="Arial"/>
          <w:sz w:val="24"/>
          <w:szCs w:val="24"/>
        </w:rPr>
        <w:t>Sin movimientos.</w:t>
      </w:r>
    </w:p>
    <w:p w:rsidR="001E4D9B" w:rsidRDefault="001E4D9B" w:rsidP="00226A32">
      <w:pPr>
        <w:spacing w:after="0" w:line="240" w:lineRule="auto"/>
        <w:jc w:val="both"/>
        <w:rPr>
          <w:rFonts w:ascii="Arial" w:hAnsi="Arial" w:cs="Arial"/>
          <w:b/>
          <w:sz w:val="24"/>
          <w:szCs w:val="24"/>
        </w:rPr>
      </w:pPr>
    </w:p>
    <w:p w:rsidR="00226A32" w:rsidRDefault="00226A32" w:rsidP="00226A32">
      <w:pPr>
        <w:spacing w:after="0" w:line="240" w:lineRule="auto"/>
        <w:jc w:val="both"/>
        <w:rPr>
          <w:rFonts w:ascii="Arial" w:hAnsi="Arial" w:cs="Arial"/>
          <w:b/>
          <w:sz w:val="24"/>
          <w:szCs w:val="24"/>
        </w:rPr>
      </w:pPr>
      <w:r>
        <w:rPr>
          <w:rFonts w:ascii="Arial" w:hAnsi="Arial" w:cs="Arial"/>
          <w:b/>
          <w:sz w:val="24"/>
          <w:szCs w:val="24"/>
        </w:rPr>
        <w:t>BIENES INMUEBLES, INFRAESTRUCTURA Y CONSTRUCCIONES EN PROCESO:</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Bienes Inmuebles</w:t>
            </w:r>
          </w:p>
        </w:tc>
        <w:tc>
          <w:tcPr>
            <w:tcW w:w="2568" w:type="dxa"/>
            <w:shd w:val="clear" w:color="auto" w:fill="A6A6A6" w:themeFill="background1" w:themeFillShade="A6"/>
          </w:tcPr>
          <w:p w:rsidR="00226A32" w:rsidRPr="00236FBC" w:rsidRDefault="00226A32"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226A32" w:rsidRDefault="00226A32" w:rsidP="00226A32">
      <w:pPr>
        <w:spacing w:after="0" w:line="240" w:lineRule="auto"/>
        <w:jc w:val="both"/>
        <w:rPr>
          <w:rFonts w:ascii="Arial" w:hAnsi="Arial" w:cs="Arial"/>
          <w:sz w:val="24"/>
          <w:szCs w:val="24"/>
        </w:rPr>
      </w:pPr>
      <w:r>
        <w:rPr>
          <w:rFonts w:ascii="Arial" w:hAnsi="Arial" w:cs="Arial"/>
          <w:sz w:val="24"/>
          <w:szCs w:val="24"/>
        </w:rPr>
        <w:t>Sin movimientos.</w:t>
      </w:r>
    </w:p>
    <w:p w:rsidR="00226A32" w:rsidRDefault="00226A32" w:rsidP="00226A32">
      <w:pPr>
        <w:spacing w:after="0" w:line="240" w:lineRule="auto"/>
        <w:jc w:val="both"/>
        <w:rPr>
          <w:rFonts w:ascii="Arial" w:hAnsi="Arial" w:cs="Arial"/>
          <w:sz w:val="24"/>
          <w:szCs w:val="24"/>
        </w:rPr>
      </w:pPr>
    </w:p>
    <w:p w:rsidR="00226A32" w:rsidRDefault="00226A32" w:rsidP="00226A32">
      <w:pPr>
        <w:spacing w:after="0" w:line="240" w:lineRule="auto"/>
        <w:jc w:val="both"/>
        <w:rPr>
          <w:rFonts w:ascii="Arial" w:hAnsi="Arial" w:cs="Arial"/>
          <w:b/>
          <w:sz w:val="24"/>
          <w:szCs w:val="24"/>
        </w:rPr>
      </w:pPr>
      <w:r>
        <w:rPr>
          <w:rFonts w:ascii="Arial" w:hAnsi="Arial" w:cs="Arial"/>
          <w:b/>
          <w:sz w:val="24"/>
          <w:szCs w:val="24"/>
        </w:rPr>
        <w:t xml:space="preserve">NOTA </w:t>
      </w:r>
      <w:r w:rsidR="005D6BCF">
        <w:rPr>
          <w:rFonts w:ascii="Arial" w:hAnsi="Arial" w:cs="Arial"/>
          <w:b/>
          <w:sz w:val="24"/>
          <w:szCs w:val="24"/>
        </w:rPr>
        <w:t>3</w:t>
      </w:r>
      <w:r w:rsidRPr="00226A32">
        <w:rPr>
          <w:rFonts w:ascii="Arial" w:hAnsi="Arial" w:cs="Arial"/>
          <w:b/>
          <w:sz w:val="24"/>
          <w:szCs w:val="24"/>
        </w:rPr>
        <w:t xml:space="preserve">.- </w:t>
      </w:r>
      <w:r>
        <w:rPr>
          <w:rFonts w:ascii="Arial" w:hAnsi="Arial" w:cs="Arial"/>
          <w:b/>
          <w:sz w:val="24"/>
          <w:szCs w:val="24"/>
        </w:rPr>
        <w:t>BIENES MUEBLES</w:t>
      </w:r>
      <w:r w:rsidR="00F308D7">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Bienes Muebles</w:t>
            </w:r>
          </w:p>
        </w:tc>
        <w:tc>
          <w:tcPr>
            <w:tcW w:w="2568" w:type="dxa"/>
            <w:shd w:val="clear" w:color="auto" w:fill="A6A6A6" w:themeFill="background1" w:themeFillShade="A6"/>
          </w:tcPr>
          <w:p w:rsidR="00226A32" w:rsidRPr="00236FBC" w:rsidRDefault="00226A32" w:rsidP="00E112AA">
            <w:pPr>
              <w:jc w:val="right"/>
              <w:rPr>
                <w:rFonts w:ascii="Arial" w:hAnsi="Arial" w:cs="Arial"/>
                <w:b/>
                <w:sz w:val="24"/>
                <w:szCs w:val="24"/>
              </w:rPr>
            </w:pPr>
            <w:r w:rsidRPr="00236FBC">
              <w:rPr>
                <w:rFonts w:ascii="Arial" w:hAnsi="Arial" w:cs="Arial"/>
                <w:b/>
                <w:sz w:val="24"/>
                <w:szCs w:val="24"/>
              </w:rPr>
              <w:t>$</w:t>
            </w:r>
            <w:r w:rsidR="00C07709">
              <w:rPr>
                <w:rFonts w:ascii="Arial" w:hAnsi="Arial" w:cs="Arial"/>
                <w:b/>
                <w:sz w:val="24"/>
                <w:szCs w:val="24"/>
              </w:rPr>
              <w:t>1</w:t>
            </w:r>
            <w:r w:rsidR="00E112AA">
              <w:rPr>
                <w:rFonts w:ascii="Arial" w:hAnsi="Arial" w:cs="Arial"/>
                <w:b/>
                <w:sz w:val="24"/>
                <w:szCs w:val="24"/>
              </w:rPr>
              <w:t>63</w:t>
            </w:r>
            <w:r w:rsidR="000D425E">
              <w:rPr>
                <w:rFonts w:ascii="Arial" w:hAnsi="Arial" w:cs="Arial"/>
                <w:b/>
                <w:sz w:val="24"/>
                <w:szCs w:val="24"/>
              </w:rPr>
              <w:t>,</w:t>
            </w:r>
            <w:r w:rsidR="00E112AA">
              <w:rPr>
                <w:rFonts w:ascii="Arial" w:hAnsi="Arial" w:cs="Arial"/>
                <w:b/>
                <w:sz w:val="24"/>
                <w:szCs w:val="24"/>
              </w:rPr>
              <w:t>090</w:t>
            </w:r>
          </w:p>
        </w:tc>
      </w:tr>
    </w:tbl>
    <w:p w:rsidR="00AC0ECD" w:rsidRPr="005D6BCF" w:rsidRDefault="00AC0ECD" w:rsidP="00226A32">
      <w:pPr>
        <w:spacing w:after="0" w:line="240" w:lineRule="auto"/>
        <w:jc w:val="both"/>
        <w:rPr>
          <w:rFonts w:ascii="Arial" w:hAnsi="Arial" w:cs="Arial"/>
          <w:b/>
          <w:sz w:val="24"/>
          <w:szCs w:val="24"/>
        </w:rPr>
      </w:pPr>
      <w:r>
        <w:rPr>
          <w:rFonts w:ascii="Arial" w:hAnsi="Arial" w:cs="Arial"/>
          <w:sz w:val="24"/>
          <w:szCs w:val="24"/>
        </w:rPr>
        <w:t>Se integra de la siguiente manera:</w:t>
      </w:r>
    </w:p>
    <w:p w:rsidR="00AC0ECD" w:rsidRDefault="00AC0ECD" w:rsidP="00226A32">
      <w:pPr>
        <w:spacing w:after="0" w:line="240" w:lineRule="auto"/>
        <w:jc w:val="both"/>
        <w:rPr>
          <w:rFonts w:ascii="Arial" w:hAnsi="Arial" w:cs="Arial"/>
          <w:sz w:val="24"/>
          <w:szCs w:val="24"/>
        </w:rPr>
      </w:pPr>
    </w:p>
    <w:bookmarkStart w:id="2" w:name="_MON_1547638174"/>
    <w:bookmarkEnd w:id="2"/>
    <w:p w:rsidR="00B24015" w:rsidRDefault="00E112AA" w:rsidP="00137BEF">
      <w:pPr>
        <w:spacing w:after="0" w:line="240" w:lineRule="auto"/>
        <w:jc w:val="center"/>
        <w:rPr>
          <w:rFonts w:ascii="Arial" w:hAnsi="Arial" w:cs="Arial"/>
          <w:sz w:val="24"/>
          <w:szCs w:val="24"/>
        </w:rPr>
      </w:pPr>
      <w:r w:rsidRPr="00823E8D">
        <w:rPr>
          <w:rFonts w:ascii="Arial" w:hAnsi="Arial" w:cs="Arial"/>
          <w:sz w:val="24"/>
          <w:szCs w:val="24"/>
        </w:rPr>
        <w:object w:dxaOrig="6150" w:dyaOrig="933">
          <v:shape id="_x0000_i1027" type="#_x0000_t75" style="width:307.4pt;height:46.35pt" o:ole="">
            <v:imagedata r:id="rId11" o:title=""/>
          </v:shape>
          <o:OLEObject Type="Embed" ProgID="Excel.Sheet.12" ShapeID="_x0000_i1027" DrawAspect="Content" ObjectID="_1585482694" r:id="rId12"/>
        </w:object>
      </w:r>
    </w:p>
    <w:p w:rsidR="00B24015" w:rsidRDefault="000D425E" w:rsidP="00B24015">
      <w:pPr>
        <w:spacing w:after="0" w:line="240" w:lineRule="auto"/>
        <w:jc w:val="both"/>
        <w:rPr>
          <w:rFonts w:ascii="Arial" w:hAnsi="Arial" w:cs="Arial"/>
          <w:sz w:val="24"/>
          <w:szCs w:val="24"/>
        </w:rPr>
      </w:pPr>
      <w:r>
        <w:rPr>
          <w:rFonts w:ascii="Arial" w:hAnsi="Arial" w:cs="Arial"/>
          <w:sz w:val="24"/>
          <w:szCs w:val="24"/>
        </w:rPr>
        <w:t>A</w:t>
      </w:r>
      <w:r w:rsidR="00B24015">
        <w:rPr>
          <w:rFonts w:ascii="Arial" w:hAnsi="Arial" w:cs="Arial"/>
          <w:sz w:val="24"/>
          <w:szCs w:val="24"/>
        </w:rPr>
        <w:t>.- Equipo de Cómputo, se integra de la siguiente manera:</w:t>
      </w:r>
    </w:p>
    <w:tbl>
      <w:tblPr>
        <w:tblW w:w="6521" w:type="dxa"/>
        <w:tblInd w:w="1771" w:type="dxa"/>
        <w:tblCellMar>
          <w:left w:w="70" w:type="dxa"/>
          <w:right w:w="70" w:type="dxa"/>
        </w:tblCellMar>
        <w:tblLook w:val="04A0" w:firstRow="1" w:lastRow="0" w:firstColumn="1" w:lastColumn="0" w:noHBand="0" w:noVBand="1"/>
      </w:tblPr>
      <w:tblGrid>
        <w:gridCol w:w="3494"/>
        <w:gridCol w:w="3027"/>
      </w:tblGrid>
      <w:tr w:rsidR="000D425E" w:rsidRPr="000D425E" w:rsidTr="00137BEF">
        <w:trPr>
          <w:trHeight w:val="315"/>
        </w:trPr>
        <w:tc>
          <w:tcPr>
            <w:tcW w:w="3494" w:type="dxa"/>
            <w:vMerge w:val="restart"/>
            <w:tcBorders>
              <w:top w:val="single" w:sz="8" w:space="0" w:color="auto"/>
              <w:left w:val="single" w:sz="8" w:space="0" w:color="auto"/>
              <w:bottom w:val="nil"/>
              <w:right w:val="single" w:sz="8" w:space="0" w:color="auto"/>
            </w:tcBorders>
            <w:shd w:val="clear" w:color="auto" w:fill="D0CECE" w:themeFill="background2" w:themeFillShade="E6"/>
            <w:noWrap/>
            <w:vAlign w:val="center"/>
            <w:hideMark/>
          </w:tcPr>
          <w:p w:rsidR="000D425E" w:rsidRPr="00137BEF" w:rsidRDefault="009E12D1" w:rsidP="00137BEF">
            <w:pPr>
              <w:spacing w:after="0" w:line="240" w:lineRule="auto"/>
              <w:jc w:val="center"/>
              <w:rPr>
                <w:rFonts w:ascii="Calibri" w:eastAsia="Times New Roman" w:hAnsi="Calibri" w:cs="Times New Roman"/>
                <w:b/>
                <w:bCs/>
                <w:color w:val="000000" w:themeColor="text1"/>
                <w:sz w:val="20"/>
                <w:szCs w:val="20"/>
                <w:lang w:eastAsia="es-MX"/>
              </w:rPr>
            </w:pPr>
            <w:r w:rsidRPr="00137BEF">
              <w:rPr>
                <w:rFonts w:ascii="Calibri" w:eastAsia="Times New Roman" w:hAnsi="Calibri" w:cs="Times New Roman"/>
                <w:b/>
                <w:bCs/>
                <w:color w:val="000000" w:themeColor="text1"/>
                <w:sz w:val="20"/>
                <w:szCs w:val="20"/>
                <w:lang w:eastAsia="es-MX"/>
              </w:rPr>
              <w:t>Concepto</w:t>
            </w:r>
          </w:p>
        </w:tc>
        <w:tc>
          <w:tcPr>
            <w:tcW w:w="3027" w:type="dxa"/>
            <w:vMerge w:val="restart"/>
            <w:tcBorders>
              <w:top w:val="single" w:sz="8" w:space="0" w:color="auto"/>
              <w:left w:val="single" w:sz="8" w:space="0" w:color="auto"/>
              <w:bottom w:val="single" w:sz="4" w:space="0" w:color="000000"/>
              <w:right w:val="single" w:sz="8" w:space="0" w:color="000000"/>
            </w:tcBorders>
            <w:shd w:val="clear" w:color="auto" w:fill="D0CECE" w:themeFill="background2" w:themeFillShade="E6"/>
            <w:noWrap/>
            <w:vAlign w:val="center"/>
            <w:hideMark/>
          </w:tcPr>
          <w:p w:rsidR="000D425E" w:rsidRPr="00137BEF" w:rsidRDefault="009E12D1" w:rsidP="00137BEF">
            <w:pPr>
              <w:spacing w:after="0" w:line="240" w:lineRule="auto"/>
              <w:jc w:val="center"/>
              <w:rPr>
                <w:rFonts w:ascii="Calibri" w:eastAsia="Times New Roman" w:hAnsi="Calibri" w:cs="Times New Roman"/>
                <w:b/>
                <w:bCs/>
                <w:color w:val="000000" w:themeColor="text1"/>
                <w:sz w:val="20"/>
                <w:szCs w:val="20"/>
                <w:lang w:eastAsia="es-MX"/>
              </w:rPr>
            </w:pPr>
            <w:r w:rsidRPr="00137BEF">
              <w:rPr>
                <w:rFonts w:ascii="Calibri" w:eastAsia="Times New Roman" w:hAnsi="Calibri" w:cs="Times New Roman"/>
                <w:b/>
                <w:bCs/>
                <w:color w:val="000000" w:themeColor="text1"/>
                <w:sz w:val="20"/>
                <w:szCs w:val="20"/>
                <w:lang w:eastAsia="es-MX"/>
              </w:rPr>
              <w:t>Importe</w:t>
            </w:r>
          </w:p>
        </w:tc>
      </w:tr>
      <w:tr w:rsidR="000D425E" w:rsidRPr="000D425E" w:rsidTr="00137BEF">
        <w:trPr>
          <w:trHeight w:val="293"/>
        </w:trPr>
        <w:tc>
          <w:tcPr>
            <w:tcW w:w="3494" w:type="dxa"/>
            <w:vMerge/>
            <w:tcBorders>
              <w:top w:val="single" w:sz="8" w:space="0" w:color="auto"/>
              <w:left w:val="single" w:sz="8" w:space="0" w:color="auto"/>
              <w:bottom w:val="nil"/>
              <w:right w:val="single" w:sz="8" w:space="0" w:color="auto"/>
            </w:tcBorders>
            <w:shd w:val="clear" w:color="auto" w:fill="D0CECE" w:themeFill="background2" w:themeFillShade="E6"/>
            <w:vAlign w:val="center"/>
            <w:hideMark/>
          </w:tcPr>
          <w:p w:rsidR="000D425E" w:rsidRPr="000D425E" w:rsidRDefault="000D425E" w:rsidP="000D425E">
            <w:pPr>
              <w:spacing w:after="0" w:line="240" w:lineRule="auto"/>
              <w:rPr>
                <w:rFonts w:ascii="Calibri" w:eastAsia="Times New Roman" w:hAnsi="Calibri" w:cs="Times New Roman"/>
                <w:b/>
                <w:bCs/>
                <w:color w:val="FFFFFF"/>
                <w:sz w:val="24"/>
                <w:szCs w:val="24"/>
                <w:lang w:eastAsia="es-MX"/>
              </w:rPr>
            </w:pPr>
          </w:p>
        </w:tc>
        <w:tc>
          <w:tcPr>
            <w:tcW w:w="3027" w:type="dxa"/>
            <w:vMerge/>
            <w:tcBorders>
              <w:top w:val="single" w:sz="8" w:space="0" w:color="auto"/>
              <w:left w:val="single" w:sz="8" w:space="0" w:color="auto"/>
              <w:bottom w:val="single" w:sz="4" w:space="0" w:color="000000"/>
              <w:right w:val="single" w:sz="8" w:space="0" w:color="000000"/>
            </w:tcBorders>
            <w:shd w:val="clear" w:color="auto" w:fill="D0CECE" w:themeFill="background2" w:themeFillShade="E6"/>
            <w:vAlign w:val="center"/>
            <w:hideMark/>
          </w:tcPr>
          <w:p w:rsidR="000D425E" w:rsidRPr="000D425E" w:rsidRDefault="000D425E" w:rsidP="000D425E">
            <w:pPr>
              <w:spacing w:after="0" w:line="240" w:lineRule="auto"/>
              <w:rPr>
                <w:rFonts w:ascii="Calibri" w:eastAsia="Times New Roman" w:hAnsi="Calibri" w:cs="Times New Roman"/>
                <w:b/>
                <w:bCs/>
                <w:color w:val="FFFFFF"/>
                <w:lang w:eastAsia="es-MX"/>
              </w:rPr>
            </w:pPr>
          </w:p>
        </w:tc>
      </w:tr>
      <w:tr w:rsidR="000D425E" w:rsidRPr="000D425E" w:rsidTr="009E12D1">
        <w:trPr>
          <w:trHeight w:val="327"/>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Computadora Completa</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0D425E"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5,699.00</w:t>
            </w:r>
          </w:p>
        </w:tc>
      </w:tr>
      <w:tr w:rsidR="000D425E" w:rsidRPr="000D425E" w:rsidTr="009E12D1">
        <w:trPr>
          <w:trHeight w:val="221"/>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Computadora Completa</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9E12D1"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w:t>
            </w:r>
            <w:r w:rsidR="000D425E" w:rsidRPr="005D6BCF">
              <w:rPr>
                <w:rFonts w:ascii="Calibri" w:eastAsia="Times New Roman" w:hAnsi="Calibri" w:cs="Times New Roman"/>
                <w:color w:val="000000"/>
                <w:sz w:val="20"/>
                <w:szCs w:val="20"/>
                <w:lang w:eastAsia="es-MX"/>
              </w:rPr>
              <w:t xml:space="preserve">                            7,998.99</w:t>
            </w:r>
          </w:p>
        </w:tc>
      </w:tr>
      <w:tr w:rsidR="000D425E" w:rsidRPr="000D425E" w:rsidTr="009E12D1">
        <w:trPr>
          <w:trHeight w:val="243"/>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val="en-US" w:eastAsia="es-MX"/>
              </w:rPr>
            </w:pPr>
            <w:r w:rsidRPr="005D6BCF">
              <w:rPr>
                <w:rFonts w:ascii="Calibri" w:eastAsia="Times New Roman" w:hAnsi="Calibri" w:cs="Times New Roman"/>
                <w:color w:val="000000"/>
                <w:sz w:val="20"/>
                <w:szCs w:val="20"/>
                <w:lang w:val="en-US" w:eastAsia="es-MX"/>
              </w:rPr>
              <w:t>Lap Top HP Pavillion dv5</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9E12D1"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val="en-US" w:eastAsia="es-MX"/>
              </w:rPr>
              <w:t xml:space="preserve"> </w:t>
            </w:r>
            <w:r w:rsidR="000D425E" w:rsidRPr="005D6BCF">
              <w:rPr>
                <w:rFonts w:ascii="Calibri" w:eastAsia="Times New Roman" w:hAnsi="Calibri" w:cs="Times New Roman"/>
                <w:color w:val="000000"/>
                <w:sz w:val="20"/>
                <w:szCs w:val="20"/>
                <w:lang w:val="en-US" w:eastAsia="es-MX"/>
              </w:rPr>
              <w:t xml:space="preserve">                          </w:t>
            </w:r>
            <w:r w:rsidR="000D425E" w:rsidRPr="005D6BCF">
              <w:rPr>
                <w:rFonts w:ascii="Calibri" w:eastAsia="Times New Roman" w:hAnsi="Calibri" w:cs="Times New Roman"/>
                <w:color w:val="000000"/>
                <w:sz w:val="20"/>
                <w:szCs w:val="20"/>
                <w:lang w:eastAsia="es-MX"/>
              </w:rPr>
              <w:t>12,999.00</w:t>
            </w:r>
          </w:p>
        </w:tc>
      </w:tr>
      <w:tr w:rsidR="000D425E" w:rsidRPr="000D425E" w:rsidTr="009E12D1">
        <w:trPr>
          <w:trHeight w:val="279"/>
        </w:trPr>
        <w:tc>
          <w:tcPr>
            <w:tcW w:w="3494" w:type="dxa"/>
            <w:tcBorders>
              <w:top w:val="nil"/>
              <w:left w:val="single" w:sz="4" w:space="0" w:color="auto"/>
              <w:bottom w:val="single" w:sz="4" w:space="0" w:color="auto"/>
              <w:right w:val="single" w:sz="4" w:space="0" w:color="auto"/>
            </w:tcBorders>
            <w:shd w:val="clear" w:color="000000" w:fill="FFFFFF"/>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Video Proyector</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9E12D1"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w:t>
            </w:r>
            <w:r w:rsidR="000D425E" w:rsidRPr="005D6BCF">
              <w:rPr>
                <w:rFonts w:ascii="Calibri" w:eastAsia="Times New Roman" w:hAnsi="Calibri" w:cs="Times New Roman"/>
                <w:color w:val="000000"/>
                <w:sz w:val="20"/>
                <w:szCs w:val="20"/>
                <w:lang w:eastAsia="es-MX"/>
              </w:rPr>
              <w:t xml:space="preserve">                             7,298.09</w:t>
            </w:r>
          </w:p>
        </w:tc>
      </w:tr>
      <w:tr w:rsidR="000D425E" w:rsidRPr="000D425E" w:rsidTr="009E12D1">
        <w:trPr>
          <w:trHeight w:val="315"/>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Impresora Multifuncional</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9E12D1"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w:t>
            </w:r>
            <w:r w:rsidR="000D425E" w:rsidRPr="005D6BCF">
              <w:rPr>
                <w:rFonts w:ascii="Calibri" w:eastAsia="Times New Roman" w:hAnsi="Calibri" w:cs="Times New Roman"/>
                <w:color w:val="000000"/>
                <w:sz w:val="20"/>
                <w:szCs w:val="20"/>
                <w:lang w:eastAsia="es-MX"/>
              </w:rPr>
              <w:t xml:space="preserve">                           2,999.00</w:t>
            </w:r>
          </w:p>
        </w:tc>
      </w:tr>
      <w:tr w:rsidR="000D425E" w:rsidRPr="000D425E" w:rsidTr="009E12D1">
        <w:trPr>
          <w:trHeight w:val="337"/>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Cámara</w:t>
            </w:r>
            <w:r w:rsidR="000D425E" w:rsidRPr="005D6BCF">
              <w:rPr>
                <w:rFonts w:ascii="Calibri" w:eastAsia="Times New Roman" w:hAnsi="Calibri" w:cs="Times New Roman"/>
                <w:color w:val="000000"/>
                <w:sz w:val="20"/>
                <w:szCs w:val="20"/>
                <w:lang w:eastAsia="es-MX"/>
              </w:rPr>
              <w:t xml:space="preserve"> Digital Rosa</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9E12D1"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w:t>
            </w:r>
            <w:r w:rsidR="000D425E" w:rsidRPr="005D6BCF">
              <w:rPr>
                <w:rFonts w:ascii="Calibri" w:eastAsia="Times New Roman" w:hAnsi="Calibri" w:cs="Times New Roman"/>
                <w:color w:val="000000"/>
                <w:sz w:val="20"/>
                <w:szCs w:val="20"/>
                <w:lang w:eastAsia="es-MX"/>
              </w:rPr>
              <w:t xml:space="preserve">                           2,999.94</w:t>
            </w:r>
          </w:p>
        </w:tc>
      </w:tr>
      <w:tr w:rsidR="000D425E" w:rsidRPr="000D425E" w:rsidTr="009E12D1">
        <w:trPr>
          <w:trHeight w:val="254"/>
        </w:trPr>
        <w:tc>
          <w:tcPr>
            <w:tcW w:w="3494" w:type="dxa"/>
            <w:tcBorders>
              <w:top w:val="nil"/>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Computadora completa</w:t>
            </w:r>
          </w:p>
        </w:tc>
        <w:tc>
          <w:tcPr>
            <w:tcW w:w="3027" w:type="dxa"/>
            <w:tcBorders>
              <w:top w:val="single" w:sz="4" w:space="0" w:color="auto"/>
              <w:left w:val="nil"/>
              <w:bottom w:val="single" w:sz="4" w:space="0" w:color="auto"/>
              <w:right w:val="single" w:sz="8" w:space="0" w:color="000000"/>
            </w:tcBorders>
            <w:shd w:val="clear" w:color="000000" w:fill="FFFFFF"/>
            <w:noWrap/>
            <w:vAlign w:val="bottom"/>
            <w:hideMark/>
          </w:tcPr>
          <w:p w:rsidR="000D425E" w:rsidRPr="005D6BCF" w:rsidRDefault="000D425E"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9,195.24</w:t>
            </w:r>
          </w:p>
        </w:tc>
      </w:tr>
      <w:tr w:rsidR="000D425E" w:rsidRPr="000D425E" w:rsidTr="009E12D1">
        <w:trPr>
          <w:trHeight w:val="275"/>
        </w:trPr>
        <w:tc>
          <w:tcPr>
            <w:tcW w:w="3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425E" w:rsidRPr="005D6BCF" w:rsidRDefault="000D425E"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D</w:t>
            </w:r>
            <w:r w:rsidR="005D6BCF" w:rsidRPr="005D6BCF">
              <w:rPr>
                <w:rFonts w:ascii="Calibri" w:eastAsia="Times New Roman" w:hAnsi="Calibri" w:cs="Times New Roman"/>
                <w:color w:val="000000"/>
                <w:sz w:val="20"/>
                <w:szCs w:val="20"/>
                <w:lang w:eastAsia="es-MX"/>
              </w:rPr>
              <w:t>isco</w:t>
            </w:r>
            <w:r w:rsidRPr="005D6BCF">
              <w:rPr>
                <w:rFonts w:ascii="Calibri" w:eastAsia="Times New Roman" w:hAnsi="Calibri" w:cs="Times New Roman"/>
                <w:color w:val="000000"/>
                <w:sz w:val="20"/>
                <w:szCs w:val="20"/>
                <w:lang w:eastAsia="es-MX"/>
              </w:rPr>
              <w:t xml:space="preserve"> D</w:t>
            </w:r>
            <w:r w:rsidR="005D6BCF" w:rsidRPr="005D6BCF">
              <w:rPr>
                <w:rFonts w:ascii="Calibri" w:eastAsia="Times New Roman" w:hAnsi="Calibri" w:cs="Times New Roman"/>
                <w:color w:val="000000"/>
                <w:sz w:val="20"/>
                <w:szCs w:val="20"/>
                <w:lang w:eastAsia="es-MX"/>
              </w:rPr>
              <w:t>uro</w:t>
            </w:r>
            <w:r w:rsidRPr="005D6BCF">
              <w:rPr>
                <w:rFonts w:ascii="Calibri" w:eastAsia="Times New Roman" w:hAnsi="Calibri" w:cs="Times New Roman"/>
                <w:color w:val="000000"/>
                <w:sz w:val="20"/>
                <w:szCs w:val="20"/>
                <w:lang w:eastAsia="es-MX"/>
              </w:rPr>
              <w:t xml:space="preserve"> E</w:t>
            </w:r>
            <w:r w:rsidR="005D6BCF" w:rsidRPr="005D6BCF">
              <w:rPr>
                <w:rFonts w:ascii="Calibri" w:eastAsia="Times New Roman" w:hAnsi="Calibri" w:cs="Times New Roman"/>
                <w:color w:val="000000"/>
                <w:sz w:val="20"/>
                <w:szCs w:val="20"/>
                <w:lang w:eastAsia="es-MX"/>
              </w:rPr>
              <w:t>xterno</w:t>
            </w:r>
            <w:r w:rsidRPr="005D6BCF">
              <w:rPr>
                <w:rFonts w:ascii="Calibri" w:eastAsia="Times New Roman" w:hAnsi="Calibri" w:cs="Times New Roman"/>
                <w:color w:val="000000"/>
                <w:sz w:val="20"/>
                <w:szCs w:val="20"/>
                <w:lang w:eastAsia="es-MX"/>
              </w:rPr>
              <w:t xml:space="preserve"> </w:t>
            </w:r>
          </w:p>
        </w:tc>
        <w:tc>
          <w:tcPr>
            <w:tcW w:w="3027" w:type="dxa"/>
            <w:tcBorders>
              <w:top w:val="single" w:sz="4" w:space="0" w:color="auto"/>
              <w:left w:val="nil"/>
              <w:bottom w:val="single" w:sz="4" w:space="0" w:color="auto"/>
              <w:right w:val="single" w:sz="8" w:space="0" w:color="000000"/>
            </w:tcBorders>
            <w:shd w:val="clear" w:color="auto" w:fill="auto"/>
            <w:noWrap/>
            <w:vAlign w:val="bottom"/>
            <w:hideMark/>
          </w:tcPr>
          <w:p w:rsidR="000D425E" w:rsidRPr="005D6BCF" w:rsidRDefault="000D425E"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2,299.00</w:t>
            </w:r>
          </w:p>
        </w:tc>
      </w:tr>
      <w:tr w:rsidR="000D425E"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hideMark/>
          </w:tcPr>
          <w:p w:rsidR="000D425E"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Laptop </w:t>
            </w:r>
            <w:r w:rsidR="000D425E" w:rsidRPr="005D6BCF">
              <w:rPr>
                <w:rFonts w:ascii="Calibri" w:eastAsia="Times New Roman" w:hAnsi="Calibri" w:cs="Times New Roman"/>
                <w:color w:val="000000"/>
                <w:sz w:val="20"/>
                <w:szCs w:val="20"/>
                <w:lang w:eastAsia="es-MX"/>
              </w:rPr>
              <w:t>ACER</w:t>
            </w:r>
          </w:p>
        </w:tc>
        <w:tc>
          <w:tcPr>
            <w:tcW w:w="3027" w:type="dxa"/>
            <w:tcBorders>
              <w:top w:val="single" w:sz="4" w:space="0" w:color="auto"/>
              <w:left w:val="nil"/>
              <w:bottom w:val="single" w:sz="8" w:space="0" w:color="auto"/>
              <w:right w:val="single" w:sz="8" w:space="0" w:color="000000"/>
            </w:tcBorders>
            <w:shd w:val="clear" w:color="auto" w:fill="auto"/>
            <w:noWrap/>
            <w:vAlign w:val="bottom"/>
            <w:hideMark/>
          </w:tcPr>
          <w:p w:rsidR="000D425E" w:rsidRPr="005D6BCF" w:rsidRDefault="000D425E"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 xml:space="preserve">                13,999.00</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Video Proyector</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7,999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Laptop Acer</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6,999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Computadora Escritorio</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13,999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Computadora Escritorio</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8,899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Laptop Acer E5-475-54MT (Director)</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7,999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5D6BCF">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Laptop Acer E5-475-54MT (SIG)</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7,999</w:t>
            </w:r>
          </w:p>
        </w:tc>
      </w:tr>
      <w:tr w:rsidR="005D6BCF"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5D6BCF" w:rsidRPr="005D6BCF" w:rsidRDefault="005D6BCF" w:rsidP="000D425E">
            <w:pPr>
              <w:spacing w:after="0" w:line="240" w:lineRule="auto"/>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Monitor 19.5”</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5D6BCF" w:rsidRPr="005D6BCF" w:rsidRDefault="005D6BCF" w:rsidP="009E12D1">
            <w:pPr>
              <w:spacing w:after="0" w:line="240" w:lineRule="auto"/>
              <w:jc w:val="right"/>
              <w:rPr>
                <w:rFonts w:ascii="Calibri" w:eastAsia="Times New Roman" w:hAnsi="Calibri" w:cs="Times New Roman"/>
                <w:color w:val="000000"/>
                <w:sz w:val="20"/>
                <w:szCs w:val="20"/>
                <w:lang w:eastAsia="es-MX"/>
              </w:rPr>
            </w:pPr>
            <w:r w:rsidRPr="005D6BCF">
              <w:rPr>
                <w:rFonts w:ascii="Calibri" w:eastAsia="Times New Roman" w:hAnsi="Calibri" w:cs="Times New Roman"/>
                <w:color w:val="000000"/>
                <w:sz w:val="20"/>
                <w:szCs w:val="20"/>
                <w:lang w:eastAsia="es-MX"/>
              </w:rPr>
              <w:t>1,999</w:t>
            </w:r>
          </w:p>
        </w:tc>
      </w:tr>
      <w:tr w:rsidR="00E112AA" w:rsidRPr="000D425E" w:rsidTr="009E12D1">
        <w:trPr>
          <w:trHeight w:val="281"/>
        </w:trPr>
        <w:tc>
          <w:tcPr>
            <w:tcW w:w="3494" w:type="dxa"/>
            <w:tcBorders>
              <w:top w:val="nil"/>
              <w:left w:val="single" w:sz="4" w:space="0" w:color="auto"/>
              <w:bottom w:val="single" w:sz="8" w:space="0" w:color="auto"/>
              <w:right w:val="single" w:sz="4" w:space="0" w:color="auto"/>
            </w:tcBorders>
            <w:shd w:val="clear" w:color="auto" w:fill="auto"/>
            <w:noWrap/>
            <w:vAlign w:val="bottom"/>
          </w:tcPr>
          <w:p w:rsidR="00E112AA" w:rsidRPr="005D6BCF" w:rsidRDefault="00E112AA" w:rsidP="000D425E">
            <w:pPr>
              <w:spacing w:after="0" w:line="240" w:lineRule="auto"/>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Monitor 24”</w:t>
            </w:r>
          </w:p>
        </w:tc>
        <w:tc>
          <w:tcPr>
            <w:tcW w:w="3027" w:type="dxa"/>
            <w:tcBorders>
              <w:top w:val="single" w:sz="4" w:space="0" w:color="auto"/>
              <w:left w:val="nil"/>
              <w:bottom w:val="single" w:sz="8" w:space="0" w:color="auto"/>
              <w:right w:val="single" w:sz="8" w:space="0" w:color="000000"/>
            </w:tcBorders>
            <w:shd w:val="clear" w:color="auto" w:fill="auto"/>
            <w:noWrap/>
            <w:vAlign w:val="bottom"/>
          </w:tcPr>
          <w:p w:rsidR="00E112AA" w:rsidRPr="005D6BCF" w:rsidRDefault="00E112AA" w:rsidP="009E12D1">
            <w:pPr>
              <w:spacing w:after="0" w:line="240" w:lineRule="auto"/>
              <w:jc w:val="right"/>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2,499</w:t>
            </w:r>
          </w:p>
        </w:tc>
      </w:tr>
      <w:tr w:rsidR="000D425E" w:rsidRPr="000D425E" w:rsidTr="00137BEF">
        <w:trPr>
          <w:trHeight w:val="221"/>
        </w:trPr>
        <w:tc>
          <w:tcPr>
            <w:tcW w:w="3494" w:type="dxa"/>
            <w:tcBorders>
              <w:top w:val="single" w:sz="8" w:space="0" w:color="auto"/>
              <w:left w:val="nil"/>
              <w:bottom w:val="single" w:sz="8" w:space="0" w:color="auto"/>
              <w:right w:val="nil"/>
            </w:tcBorders>
            <w:shd w:val="clear" w:color="auto" w:fill="D0CECE" w:themeFill="background2" w:themeFillShade="E6"/>
            <w:noWrap/>
            <w:vAlign w:val="bottom"/>
            <w:hideMark/>
          </w:tcPr>
          <w:p w:rsidR="000D425E" w:rsidRPr="00137BEF" w:rsidRDefault="000D425E" w:rsidP="000D425E">
            <w:pPr>
              <w:spacing w:after="0" w:line="240" w:lineRule="auto"/>
              <w:jc w:val="center"/>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lang w:eastAsia="es-MX"/>
              </w:rPr>
              <w:t>TOTAL</w:t>
            </w:r>
          </w:p>
        </w:tc>
        <w:tc>
          <w:tcPr>
            <w:tcW w:w="3027" w:type="dxa"/>
            <w:tcBorders>
              <w:top w:val="single" w:sz="8" w:space="0" w:color="auto"/>
              <w:left w:val="single" w:sz="8" w:space="0" w:color="auto"/>
              <w:bottom w:val="single" w:sz="8" w:space="0" w:color="auto"/>
              <w:right w:val="single" w:sz="8" w:space="0" w:color="000000"/>
            </w:tcBorders>
            <w:shd w:val="clear" w:color="auto" w:fill="D0CECE" w:themeFill="background2" w:themeFillShade="E6"/>
            <w:noWrap/>
            <w:vAlign w:val="bottom"/>
            <w:hideMark/>
          </w:tcPr>
          <w:p w:rsidR="000D425E" w:rsidRPr="00137BEF" w:rsidRDefault="000D425E" w:rsidP="00E112AA">
            <w:pPr>
              <w:spacing w:after="0" w:line="240" w:lineRule="auto"/>
              <w:jc w:val="right"/>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shd w:val="clear" w:color="auto" w:fill="D0CECE" w:themeFill="background2" w:themeFillShade="E6"/>
                <w:lang w:eastAsia="es-MX"/>
              </w:rPr>
              <w:t xml:space="preserve">                   </w:t>
            </w:r>
            <w:r w:rsidR="005D6BCF" w:rsidRPr="00137BEF">
              <w:rPr>
                <w:rFonts w:ascii="Calibri" w:eastAsia="Times New Roman" w:hAnsi="Calibri" w:cs="Times New Roman"/>
                <w:b/>
                <w:bCs/>
                <w:color w:val="000000" w:themeColor="text1"/>
                <w:lang w:eastAsia="es-MX"/>
              </w:rPr>
              <w:t>12</w:t>
            </w:r>
            <w:r w:rsidR="00E112AA">
              <w:rPr>
                <w:rFonts w:ascii="Calibri" w:eastAsia="Times New Roman" w:hAnsi="Calibri" w:cs="Times New Roman"/>
                <w:b/>
                <w:bCs/>
                <w:color w:val="000000" w:themeColor="text1"/>
                <w:lang w:eastAsia="es-MX"/>
              </w:rPr>
              <w:t>3</w:t>
            </w:r>
            <w:r w:rsidR="005D6BCF" w:rsidRPr="00137BEF">
              <w:rPr>
                <w:rFonts w:ascii="Calibri" w:eastAsia="Times New Roman" w:hAnsi="Calibri" w:cs="Times New Roman"/>
                <w:b/>
                <w:bCs/>
                <w:color w:val="000000" w:themeColor="text1"/>
                <w:lang w:eastAsia="es-MX"/>
              </w:rPr>
              <w:t>,</w:t>
            </w:r>
            <w:r w:rsidR="00E112AA">
              <w:rPr>
                <w:rFonts w:ascii="Calibri" w:eastAsia="Times New Roman" w:hAnsi="Calibri" w:cs="Times New Roman"/>
                <w:b/>
                <w:bCs/>
                <w:color w:val="000000" w:themeColor="text1"/>
                <w:lang w:eastAsia="es-MX"/>
              </w:rPr>
              <w:t>879</w:t>
            </w:r>
            <w:r w:rsidRPr="00137BEF">
              <w:rPr>
                <w:rFonts w:ascii="Calibri" w:eastAsia="Times New Roman" w:hAnsi="Calibri" w:cs="Times New Roman"/>
                <w:b/>
                <w:bCs/>
                <w:color w:val="000000" w:themeColor="text1"/>
                <w:lang w:eastAsia="es-MX"/>
              </w:rPr>
              <w:t xml:space="preserve"> </w:t>
            </w:r>
          </w:p>
        </w:tc>
      </w:tr>
    </w:tbl>
    <w:p w:rsidR="00AC0ECD" w:rsidRDefault="00AC0ECD" w:rsidP="00AC0ECD">
      <w:pPr>
        <w:spacing w:after="0" w:line="240" w:lineRule="auto"/>
        <w:jc w:val="center"/>
        <w:rPr>
          <w:rFonts w:ascii="Arial" w:hAnsi="Arial" w:cs="Arial"/>
          <w:sz w:val="24"/>
          <w:szCs w:val="24"/>
        </w:rPr>
      </w:pPr>
    </w:p>
    <w:p w:rsidR="00B24015" w:rsidRDefault="00B24015" w:rsidP="00B24015">
      <w:pPr>
        <w:spacing w:after="0" w:line="240" w:lineRule="auto"/>
        <w:jc w:val="both"/>
        <w:rPr>
          <w:rFonts w:ascii="Arial" w:hAnsi="Arial" w:cs="Arial"/>
          <w:sz w:val="24"/>
          <w:szCs w:val="24"/>
        </w:rPr>
      </w:pPr>
    </w:p>
    <w:p w:rsidR="000D2EA4" w:rsidRDefault="000D2EA4" w:rsidP="00B24015">
      <w:pPr>
        <w:spacing w:after="0" w:line="240" w:lineRule="auto"/>
        <w:jc w:val="both"/>
        <w:rPr>
          <w:rFonts w:ascii="Arial" w:hAnsi="Arial" w:cs="Arial"/>
          <w:sz w:val="24"/>
          <w:szCs w:val="24"/>
        </w:rPr>
      </w:pPr>
    </w:p>
    <w:p w:rsidR="000D2EA4" w:rsidRDefault="000D2EA4" w:rsidP="00B24015">
      <w:pPr>
        <w:spacing w:after="0" w:line="240" w:lineRule="auto"/>
        <w:jc w:val="both"/>
        <w:rPr>
          <w:rFonts w:ascii="Arial" w:hAnsi="Arial" w:cs="Arial"/>
          <w:sz w:val="24"/>
          <w:szCs w:val="24"/>
        </w:rPr>
      </w:pPr>
    </w:p>
    <w:p w:rsidR="00B24015" w:rsidRDefault="000D425E" w:rsidP="00B24015">
      <w:pPr>
        <w:spacing w:after="0" w:line="240" w:lineRule="auto"/>
        <w:jc w:val="both"/>
        <w:rPr>
          <w:rFonts w:ascii="Arial" w:hAnsi="Arial" w:cs="Arial"/>
          <w:sz w:val="24"/>
          <w:szCs w:val="24"/>
        </w:rPr>
      </w:pPr>
      <w:r>
        <w:rPr>
          <w:rFonts w:ascii="Arial" w:hAnsi="Arial" w:cs="Arial"/>
          <w:sz w:val="24"/>
          <w:szCs w:val="24"/>
        </w:rPr>
        <w:lastRenderedPageBreak/>
        <w:t>B</w:t>
      </w:r>
      <w:r w:rsidR="00B24015">
        <w:rPr>
          <w:rFonts w:ascii="Arial" w:hAnsi="Arial" w:cs="Arial"/>
          <w:sz w:val="24"/>
          <w:szCs w:val="24"/>
        </w:rPr>
        <w:t>.- Mobiliario y Equipo de Oficina y Estantería, se integra de la siguiente manera:</w:t>
      </w:r>
    </w:p>
    <w:tbl>
      <w:tblPr>
        <w:tblW w:w="6547" w:type="dxa"/>
        <w:jc w:val="center"/>
        <w:tblCellMar>
          <w:left w:w="70" w:type="dxa"/>
          <w:right w:w="70" w:type="dxa"/>
        </w:tblCellMar>
        <w:tblLook w:val="04A0" w:firstRow="1" w:lastRow="0" w:firstColumn="1" w:lastColumn="0" w:noHBand="0" w:noVBand="1"/>
      </w:tblPr>
      <w:tblGrid>
        <w:gridCol w:w="3470"/>
        <w:gridCol w:w="672"/>
        <w:gridCol w:w="2405"/>
      </w:tblGrid>
      <w:tr w:rsidR="009E12D1" w:rsidRPr="009E12D1" w:rsidTr="00137BEF">
        <w:trPr>
          <w:trHeight w:val="300"/>
          <w:jc w:val="center"/>
        </w:trPr>
        <w:tc>
          <w:tcPr>
            <w:tcW w:w="3470" w:type="dxa"/>
            <w:vMerge w:val="restart"/>
            <w:tcBorders>
              <w:top w:val="single" w:sz="8" w:space="0" w:color="auto"/>
              <w:left w:val="single" w:sz="8" w:space="0" w:color="auto"/>
              <w:bottom w:val="nil"/>
              <w:right w:val="single" w:sz="8" w:space="0" w:color="auto"/>
            </w:tcBorders>
            <w:shd w:val="clear" w:color="auto" w:fill="D0CECE" w:themeFill="background2" w:themeFillShade="E6"/>
            <w:noWrap/>
            <w:vAlign w:val="center"/>
            <w:hideMark/>
          </w:tcPr>
          <w:p w:rsidR="009E12D1" w:rsidRPr="00137BEF" w:rsidRDefault="009E12D1" w:rsidP="009E12D1">
            <w:pPr>
              <w:spacing w:after="0" w:line="240" w:lineRule="auto"/>
              <w:jc w:val="center"/>
              <w:rPr>
                <w:rFonts w:ascii="Calibri" w:eastAsia="Times New Roman" w:hAnsi="Calibri" w:cs="Times New Roman"/>
                <w:b/>
                <w:bCs/>
                <w:color w:val="000000" w:themeColor="text1"/>
                <w:sz w:val="24"/>
                <w:szCs w:val="24"/>
                <w:lang w:eastAsia="es-MX"/>
              </w:rPr>
            </w:pPr>
            <w:r w:rsidRPr="00137BEF">
              <w:rPr>
                <w:rFonts w:ascii="Calibri" w:eastAsia="Times New Roman" w:hAnsi="Calibri" w:cs="Times New Roman"/>
                <w:b/>
                <w:bCs/>
                <w:color w:val="000000" w:themeColor="text1"/>
                <w:sz w:val="24"/>
                <w:szCs w:val="24"/>
                <w:lang w:eastAsia="es-MX"/>
              </w:rPr>
              <w:t>Clase</w:t>
            </w:r>
          </w:p>
        </w:tc>
        <w:tc>
          <w:tcPr>
            <w:tcW w:w="3077" w:type="dxa"/>
            <w:gridSpan w:val="2"/>
            <w:vMerge w:val="restart"/>
            <w:tcBorders>
              <w:top w:val="single" w:sz="8" w:space="0" w:color="auto"/>
              <w:left w:val="single" w:sz="8" w:space="0" w:color="auto"/>
              <w:bottom w:val="single" w:sz="4" w:space="0" w:color="000000"/>
              <w:right w:val="single" w:sz="8" w:space="0" w:color="000000"/>
            </w:tcBorders>
            <w:shd w:val="clear" w:color="auto" w:fill="D0CECE" w:themeFill="background2" w:themeFillShade="E6"/>
            <w:noWrap/>
            <w:vAlign w:val="center"/>
            <w:hideMark/>
          </w:tcPr>
          <w:p w:rsidR="009E12D1" w:rsidRPr="00137BEF" w:rsidRDefault="009E12D1" w:rsidP="009E12D1">
            <w:pPr>
              <w:spacing w:after="0" w:line="240" w:lineRule="auto"/>
              <w:jc w:val="center"/>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lang w:eastAsia="es-MX"/>
              </w:rPr>
              <w:t>Muebles y Estantería</w:t>
            </w:r>
          </w:p>
        </w:tc>
      </w:tr>
      <w:tr w:rsidR="009E12D1" w:rsidRPr="009E12D1" w:rsidTr="00137BEF">
        <w:trPr>
          <w:trHeight w:val="315"/>
          <w:jc w:val="center"/>
        </w:trPr>
        <w:tc>
          <w:tcPr>
            <w:tcW w:w="3470" w:type="dxa"/>
            <w:vMerge/>
            <w:tcBorders>
              <w:top w:val="single" w:sz="8" w:space="0" w:color="auto"/>
              <w:left w:val="single" w:sz="8" w:space="0" w:color="auto"/>
              <w:bottom w:val="nil"/>
              <w:right w:val="single" w:sz="8" w:space="0" w:color="auto"/>
            </w:tcBorders>
            <w:shd w:val="clear" w:color="auto" w:fill="D0CECE" w:themeFill="background2" w:themeFillShade="E6"/>
            <w:vAlign w:val="center"/>
            <w:hideMark/>
          </w:tcPr>
          <w:p w:rsidR="009E12D1" w:rsidRPr="009E12D1" w:rsidRDefault="009E12D1" w:rsidP="009E12D1">
            <w:pPr>
              <w:spacing w:after="0" w:line="240" w:lineRule="auto"/>
              <w:rPr>
                <w:rFonts w:ascii="Calibri" w:eastAsia="Times New Roman" w:hAnsi="Calibri" w:cs="Times New Roman"/>
                <w:b/>
                <w:bCs/>
                <w:color w:val="FFFFFF"/>
                <w:sz w:val="24"/>
                <w:szCs w:val="24"/>
                <w:lang w:eastAsia="es-MX"/>
              </w:rPr>
            </w:pPr>
          </w:p>
        </w:tc>
        <w:tc>
          <w:tcPr>
            <w:tcW w:w="3077" w:type="dxa"/>
            <w:gridSpan w:val="2"/>
            <w:vMerge/>
            <w:tcBorders>
              <w:top w:val="single" w:sz="8" w:space="0" w:color="auto"/>
              <w:left w:val="single" w:sz="8" w:space="0" w:color="auto"/>
              <w:bottom w:val="single" w:sz="4" w:space="0" w:color="000000"/>
              <w:right w:val="single" w:sz="8" w:space="0" w:color="000000"/>
            </w:tcBorders>
            <w:shd w:val="clear" w:color="auto" w:fill="D0CECE" w:themeFill="background2" w:themeFillShade="E6"/>
            <w:vAlign w:val="center"/>
            <w:hideMark/>
          </w:tcPr>
          <w:p w:rsidR="009E12D1" w:rsidRPr="009E12D1" w:rsidRDefault="009E12D1" w:rsidP="009E12D1">
            <w:pPr>
              <w:spacing w:after="0" w:line="240" w:lineRule="auto"/>
              <w:rPr>
                <w:rFonts w:ascii="Calibri" w:eastAsia="Times New Roman" w:hAnsi="Calibri" w:cs="Times New Roman"/>
                <w:b/>
                <w:bCs/>
                <w:color w:val="FFFFFF"/>
                <w:lang w:eastAsia="es-MX"/>
              </w:rPr>
            </w:pPr>
          </w:p>
        </w:tc>
      </w:tr>
      <w:tr w:rsidR="009E12D1" w:rsidRPr="009E12D1" w:rsidTr="009E12D1">
        <w:trPr>
          <w:trHeight w:val="241"/>
          <w:jc w:val="center"/>
        </w:trPr>
        <w:tc>
          <w:tcPr>
            <w:tcW w:w="3470" w:type="dxa"/>
            <w:tcBorders>
              <w:top w:val="single" w:sz="8" w:space="0" w:color="auto"/>
              <w:left w:val="single" w:sz="4" w:space="0" w:color="auto"/>
              <w:bottom w:val="nil"/>
              <w:right w:val="single" w:sz="4" w:space="0" w:color="auto"/>
            </w:tcBorders>
            <w:shd w:val="clear" w:color="auto" w:fill="auto"/>
            <w:noWrap/>
            <w:vAlign w:val="bottom"/>
            <w:hideMark/>
          </w:tcPr>
          <w:p w:rsidR="009E12D1" w:rsidRPr="009E12D1" w:rsidRDefault="009E12D1" w:rsidP="009E12D1">
            <w:pPr>
              <w:spacing w:after="0" w:line="240" w:lineRule="auto"/>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Mesa Personal</w:t>
            </w:r>
          </w:p>
        </w:tc>
        <w:tc>
          <w:tcPr>
            <w:tcW w:w="3077" w:type="dxa"/>
            <w:gridSpan w:val="2"/>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9E12D1" w:rsidRPr="009E12D1" w:rsidRDefault="00E112AA" w:rsidP="00137BEF">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9E12D1" w:rsidRPr="009E12D1">
              <w:rPr>
                <w:rFonts w:ascii="Calibri" w:eastAsia="Times New Roman" w:hAnsi="Calibri" w:cs="Times New Roman"/>
                <w:color w:val="000000"/>
                <w:lang w:eastAsia="es-MX"/>
              </w:rPr>
              <w:t xml:space="preserve">                     330.90 </w:t>
            </w:r>
          </w:p>
        </w:tc>
      </w:tr>
      <w:tr w:rsidR="009E12D1" w:rsidRPr="009E12D1" w:rsidTr="009E12D1">
        <w:trPr>
          <w:trHeight w:val="271"/>
          <w:jc w:val="center"/>
        </w:trPr>
        <w:tc>
          <w:tcPr>
            <w:tcW w:w="3470" w:type="dxa"/>
            <w:tcBorders>
              <w:top w:val="single" w:sz="4" w:space="0" w:color="auto"/>
              <w:left w:val="single" w:sz="4" w:space="0" w:color="auto"/>
              <w:bottom w:val="nil"/>
              <w:right w:val="single" w:sz="4" w:space="0" w:color="auto"/>
            </w:tcBorders>
            <w:shd w:val="clear" w:color="auto" w:fill="auto"/>
            <w:noWrap/>
            <w:vAlign w:val="bottom"/>
            <w:hideMark/>
          </w:tcPr>
          <w:p w:rsidR="009E12D1" w:rsidRPr="009E12D1" w:rsidRDefault="009E12D1" w:rsidP="009E12D1">
            <w:pPr>
              <w:spacing w:after="0" w:line="240" w:lineRule="auto"/>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Presentador</w:t>
            </w:r>
          </w:p>
        </w:tc>
        <w:tc>
          <w:tcPr>
            <w:tcW w:w="3077" w:type="dxa"/>
            <w:gridSpan w:val="2"/>
            <w:tcBorders>
              <w:top w:val="single" w:sz="4" w:space="0" w:color="auto"/>
              <w:left w:val="single" w:sz="4" w:space="0" w:color="auto"/>
              <w:bottom w:val="nil"/>
              <w:right w:val="single" w:sz="8" w:space="0" w:color="000000"/>
            </w:tcBorders>
            <w:shd w:val="clear" w:color="auto" w:fill="auto"/>
            <w:noWrap/>
            <w:vAlign w:val="bottom"/>
            <w:hideMark/>
          </w:tcPr>
          <w:p w:rsidR="009E12D1" w:rsidRPr="009E12D1" w:rsidRDefault="00E112AA" w:rsidP="00137BEF">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9E12D1" w:rsidRPr="009E12D1">
              <w:rPr>
                <w:rFonts w:ascii="Calibri" w:eastAsia="Times New Roman" w:hAnsi="Calibri" w:cs="Times New Roman"/>
                <w:color w:val="000000"/>
                <w:lang w:eastAsia="es-MX"/>
              </w:rPr>
              <w:t xml:space="preserve">                     699.00 </w:t>
            </w:r>
          </w:p>
        </w:tc>
      </w:tr>
      <w:tr w:rsidR="009E12D1" w:rsidRPr="009E12D1" w:rsidTr="009E12D1">
        <w:trPr>
          <w:trHeight w:val="260"/>
          <w:jc w:val="center"/>
        </w:trPr>
        <w:tc>
          <w:tcPr>
            <w:tcW w:w="3470" w:type="dxa"/>
            <w:tcBorders>
              <w:top w:val="single" w:sz="4" w:space="0" w:color="auto"/>
              <w:left w:val="single" w:sz="4" w:space="0" w:color="auto"/>
              <w:bottom w:val="nil"/>
              <w:right w:val="single" w:sz="4" w:space="0" w:color="auto"/>
            </w:tcBorders>
            <w:shd w:val="clear" w:color="auto" w:fill="auto"/>
            <w:noWrap/>
            <w:vAlign w:val="bottom"/>
            <w:hideMark/>
          </w:tcPr>
          <w:p w:rsidR="009E12D1" w:rsidRPr="009E12D1" w:rsidRDefault="00C07709" w:rsidP="009E12D1">
            <w:pPr>
              <w:spacing w:after="0" w:line="240" w:lineRule="auto"/>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Mini Split</w:t>
            </w:r>
          </w:p>
        </w:tc>
        <w:tc>
          <w:tcPr>
            <w:tcW w:w="3077" w:type="dxa"/>
            <w:gridSpan w:val="2"/>
            <w:tcBorders>
              <w:top w:val="single" w:sz="4" w:space="0" w:color="auto"/>
              <w:left w:val="single" w:sz="4" w:space="0" w:color="auto"/>
              <w:bottom w:val="nil"/>
              <w:right w:val="single" w:sz="8" w:space="0" w:color="000000"/>
            </w:tcBorders>
            <w:shd w:val="clear" w:color="auto" w:fill="auto"/>
            <w:noWrap/>
            <w:vAlign w:val="bottom"/>
            <w:hideMark/>
          </w:tcPr>
          <w:p w:rsidR="009E12D1" w:rsidRPr="009E12D1" w:rsidRDefault="009E12D1" w:rsidP="00137BEF">
            <w:pPr>
              <w:spacing w:after="0" w:line="240" w:lineRule="auto"/>
              <w:jc w:val="right"/>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 xml:space="preserve">                  5,349.00 </w:t>
            </w:r>
          </w:p>
        </w:tc>
      </w:tr>
      <w:tr w:rsidR="009E12D1" w:rsidRPr="009E12D1" w:rsidTr="009E12D1">
        <w:trPr>
          <w:trHeight w:val="249"/>
          <w:jc w:val="center"/>
        </w:trPr>
        <w:tc>
          <w:tcPr>
            <w:tcW w:w="3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12D1" w:rsidRPr="009E12D1" w:rsidRDefault="009E12D1" w:rsidP="009E12D1">
            <w:pPr>
              <w:spacing w:after="0" w:line="240" w:lineRule="auto"/>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2 LIBREROS 5 REPISAS</w:t>
            </w:r>
          </w:p>
        </w:tc>
        <w:tc>
          <w:tcPr>
            <w:tcW w:w="3077" w:type="dxa"/>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9E12D1" w:rsidRPr="009E12D1" w:rsidRDefault="00E112AA" w:rsidP="00137BEF">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9E12D1" w:rsidRPr="009E12D1">
              <w:rPr>
                <w:rFonts w:ascii="Calibri" w:eastAsia="Times New Roman" w:hAnsi="Calibri" w:cs="Times New Roman"/>
                <w:color w:val="000000"/>
                <w:lang w:eastAsia="es-MX"/>
              </w:rPr>
              <w:t xml:space="preserve">                  2,896.00 </w:t>
            </w:r>
          </w:p>
        </w:tc>
      </w:tr>
      <w:tr w:rsidR="009E12D1"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hideMark/>
          </w:tcPr>
          <w:p w:rsidR="009E12D1" w:rsidRPr="009E12D1" w:rsidRDefault="009E12D1" w:rsidP="009E12D1">
            <w:pPr>
              <w:spacing w:after="0" w:line="240" w:lineRule="auto"/>
              <w:rPr>
                <w:rFonts w:ascii="Calibri" w:eastAsia="Times New Roman" w:hAnsi="Calibri" w:cs="Times New Roman"/>
                <w:color w:val="000000"/>
                <w:lang w:eastAsia="es-MX"/>
              </w:rPr>
            </w:pPr>
            <w:r w:rsidRPr="009E12D1">
              <w:rPr>
                <w:rFonts w:ascii="Calibri" w:eastAsia="Times New Roman" w:hAnsi="Calibri" w:cs="Times New Roman"/>
                <w:color w:val="000000"/>
                <w:lang w:eastAsia="es-MX"/>
              </w:rPr>
              <w:t>Archivero 5 cajones</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E12D1" w:rsidRPr="009E12D1" w:rsidRDefault="00E112AA" w:rsidP="00137BEF">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9E12D1" w:rsidRPr="009E12D1">
              <w:rPr>
                <w:rFonts w:ascii="Calibri" w:eastAsia="Times New Roman" w:hAnsi="Calibri" w:cs="Times New Roman"/>
                <w:color w:val="000000"/>
                <w:lang w:eastAsia="es-MX"/>
              </w:rPr>
              <w:t xml:space="preserve">                  1,699.00 </w:t>
            </w:r>
          </w:p>
        </w:tc>
      </w:tr>
      <w:tr w:rsidR="00137BEF"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137BEF" w:rsidRPr="009E12D1" w:rsidRDefault="00137BEF"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Escritorio en L</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137BEF" w:rsidRPr="009E12D1" w:rsidRDefault="00137BEF" w:rsidP="00137BEF">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2,999.00</w:t>
            </w:r>
          </w:p>
        </w:tc>
      </w:tr>
      <w:tr w:rsidR="00137BEF"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137BEF" w:rsidRDefault="00137BEF"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Mesa de Trabajo</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137BEF" w:rsidRDefault="00E112AA" w:rsidP="00137BEF">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137BEF">
              <w:rPr>
                <w:rFonts w:ascii="Calibri" w:eastAsia="Times New Roman" w:hAnsi="Calibri" w:cs="Times New Roman"/>
                <w:color w:val="000000"/>
                <w:lang w:eastAsia="es-MX"/>
              </w:rPr>
              <w:t xml:space="preserve">                   2,799.00</w:t>
            </w:r>
          </w:p>
        </w:tc>
      </w:tr>
      <w:tr w:rsidR="00C07709"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C07709" w:rsidRDefault="00C07709"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Mini Split (Área de Dirección)</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C07709" w:rsidRDefault="00E112AA" w:rsidP="00C07709">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C07709">
              <w:rPr>
                <w:rFonts w:ascii="Calibri" w:eastAsia="Times New Roman" w:hAnsi="Calibri" w:cs="Times New Roman"/>
                <w:color w:val="000000"/>
                <w:lang w:eastAsia="es-MX"/>
              </w:rPr>
              <w:t xml:space="preserve">                   7,469.00</w:t>
            </w:r>
          </w:p>
        </w:tc>
      </w:tr>
      <w:tr w:rsidR="00E112AA"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E112AA" w:rsidRDefault="00E112AA"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Horno Microondas</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E112AA" w:rsidRDefault="00E112AA" w:rsidP="00C07709">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1,798.99</w:t>
            </w:r>
          </w:p>
        </w:tc>
      </w:tr>
      <w:tr w:rsidR="00E112AA"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E112AA" w:rsidRDefault="00E112AA"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Librero 5 Repisas</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E112AA" w:rsidRDefault="00E112AA" w:rsidP="00C07709">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1,599.01</w:t>
            </w:r>
          </w:p>
        </w:tc>
      </w:tr>
      <w:tr w:rsidR="00E112AA"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E112AA" w:rsidRDefault="00E112AA"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Escritorio en L Velvet</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E112AA" w:rsidRDefault="00E112AA" w:rsidP="00C07709">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1,798.99</w:t>
            </w:r>
          </w:p>
        </w:tc>
      </w:tr>
      <w:tr w:rsidR="00E112AA"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E112AA" w:rsidRDefault="00E112AA"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Sillas semi-ejecutivas</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E112AA" w:rsidRDefault="00E112AA" w:rsidP="00C07709">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2,475.99</w:t>
            </w:r>
          </w:p>
        </w:tc>
      </w:tr>
      <w:tr w:rsidR="00E112AA"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E112AA" w:rsidRDefault="00E112AA"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Escritorios L (2pzas)</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E112AA" w:rsidRDefault="00E112AA" w:rsidP="00C07709">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3,598.01</w:t>
            </w:r>
          </w:p>
        </w:tc>
      </w:tr>
      <w:tr w:rsidR="00E112AA" w:rsidRPr="009E12D1" w:rsidTr="009E12D1">
        <w:trPr>
          <w:trHeight w:val="239"/>
          <w:jc w:val="center"/>
        </w:trPr>
        <w:tc>
          <w:tcPr>
            <w:tcW w:w="3470" w:type="dxa"/>
            <w:tcBorders>
              <w:top w:val="nil"/>
              <w:left w:val="single" w:sz="4" w:space="0" w:color="auto"/>
              <w:bottom w:val="single" w:sz="8" w:space="0" w:color="auto"/>
              <w:right w:val="single" w:sz="4" w:space="0" w:color="auto"/>
            </w:tcBorders>
            <w:shd w:val="clear" w:color="auto" w:fill="auto"/>
            <w:noWrap/>
            <w:vAlign w:val="bottom"/>
          </w:tcPr>
          <w:p w:rsidR="00E112AA" w:rsidRDefault="00BF2882" w:rsidP="009E12D1">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Batería</w:t>
            </w:r>
            <w:r w:rsidR="00E112AA">
              <w:rPr>
                <w:rFonts w:ascii="Calibri" w:eastAsia="Times New Roman" w:hAnsi="Calibri" w:cs="Times New Roman"/>
                <w:color w:val="000000"/>
                <w:lang w:eastAsia="es-MX"/>
              </w:rPr>
              <w:t xml:space="preserve"> de Respaldo</w:t>
            </w:r>
          </w:p>
        </w:tc>
        <w:tc>
          <w:tcPr>
            <w:tcW w:w="3077" w:type="dxa"/>
            <w:gridSpan w:val="2"/>
            <w:tcBorders>
              <w:top w:val="single" w:sz="4" w:space="0" w:color="auto"/>
              <w:left w:val="nil"/>
              <w:bottom w:val="single" w:sz="8" w:space="0" w:color="auto"/>
              <w:right w:val="single" w:sz="8" w:space="0" w:color="000000"/>
            </w:tcBorders>
            <w:shd w:val="clear" w:color="auto" w:fill="auto"/>
            <w:noWrap/>
            <w:vAlign w:val="bottom"/>
          </w:tcPr>
          <w:p w:rsidR="00E112AA" w:rsidRDefault="00E112AA" w:rsidP="00C07709">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3,499.00</w:t>
            </w:r>
          </w:p>
        </w:tc>
      </w:tr>
      <w:tr w:rsidR="009E12D1" w:rsidRPr="009E12D1" w:rsidTr="00137BEF">
        <w:trPr>
          <w:trHeight w:val="330"/>
          <w:jc w:val="center"/>
        </w:trPr>
        <w:tc>
          <w:tcPr>
            <w:tcW w:w="3470" w:type="dxa"/>
            <w:tcBorders>
              <w:top w:val="nil"/>
              <w:left w:val="single" w:sz="4" w:space="0" w:color="auto"/>
              <w:bottom w:val="nil"/>
              <w:right w:val="single" w:sz="4" w:space="0" w:color="auto"/>
            </w:tcBorders>
            <w:shd w:val="clear" w:color="auto" w:fill="D0CECE" w:themeFill="background2" w:themeFillShade="E6"/>
            <w:noWrap/>
            <w:vAlign w:val="bottom"/>
            <w:hideMark/>
          </w:tcPr>
          <w:p w:rsidR="009E12D1" w:rsidRPr="00137BEF" w:rsidRDefault="009E12D1" w:rsidP="009E12D1">
            <w:pPr>
              <w:spacing w:after="0" w:line="240" w:lineRule="auto"/>
              <w:jc w:val="center"/>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lang w:eastAsia="es-MX"/>
              </w:rPr>
              <w:t>Total</w:t>
            </w:r>
          </w:p>
        </w:tc>
        <w:tc>
          <w:tcPr>
            <w:tcW w:w="672" w:type="dxa"/>
            <w:tcBorders>
              <w:top w:val="nil"/>
              <w:left w:val="nil"/>
              <w:bottom w:val="nil"/>
              <w:right w:val="nil"/>
            </w:tcBorders>
            <w:shd w:val="clear" w:color="auto" w:fill="D0CECE" w:themeFill="background2" w:themeFillShade="E6"/>
            <w:noWrap/>
            <w:vAlign w:val="bottom"/>
            <w:hideMark/>
          </w:tcPr>
          <w:p w:rsidR="009E12D1" w:rsidRPr="00137BEF" w:rsidRDefault="009E12D1" w:rsidP="009E12D1">
            <w:pPr>
              <w:spacing w:after="0" w:line="240" w:lineRule="auto"/>
              <w:jc w:val="center"/>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lang w:eastAsia="es-MX"/>
              </w:rPr>
              <w:t> </w:t>
            </w:r>
          </w:p>
        </w:tc>
        <w:tc>
          <w:tcPr>
            <w:tcW w:w="2405" w:type="dxa"/>
            <w:tcBorders>
              <w:top w:val="nil"/>
              <w:left w:val="nil"/>
              <w:bottom w:val="single" w:sz="8" w:space="0" w:color="auto"/>
              <w:right w:val="single" w:sz="8" w:space="0" w:color="auto"/>
            </w:tcBorders>
            <w:shd w:val="clear" w:color="auto" w:fill="D0CECE" w:themeFill="background2" w:themeFillShade="E6"/>
            <w:noWrap/>
            <w:vAlign w:val="bottom"/>
            <w:hideMark/>
          </w:tcPr>
          <w:p w:rsidR="009E12D1" w:rsidRPr="00137BEF" w:rsidRDefault="009E12D1" w:rsidP="0096576A">
            <w:pPr>
              <w:spacing w:after="0" w:line="240" w:lineRule="auto"/>
              <w:rPr>
                <w:rFonts w:ascii="Calibri" w:eastAsia="Times New Roman" w:hAnsi="Calibri" w:cs="Times New Roman"/>
                <w:b/>
                <w:bCs/>
                <w:color w:val="000000" w:themeColor="text1"/>
                <w:lang w:eastAsia="es-MX"/>
              </w:rPr>
            </w:pPr>
            <w:r w:rsidRPr="00137BEF">
              <w:rPr>
                <w:rFonts w:ascii="Calibri" w:eastAsia="Times New Roman" w:hAnsi="Calibri" w:cs="Times New Roman"/>
                <w:b/>
                <w:bCs/>
                <w:color w:val="000000" w:themeColor="text1"/>
                <w:lang w:eastAsia="es-MX"/>
              </w:rPr>
              <w:t xml:space="preserve">          </w:t>
            </w:r>
            <w:r w:rsidR="00137BEF" w:rsidRPr="00137BEF">
              <w:rPr>
                <w:rFonts w:ascii="Calibri" w:eastAsia="Times New Roman" w:hAnsi="Calibri" w:cs="Times New Roman"/>
                <w:b/>
                <w:bCs/>
                <w:color w:val="000000" w:themeColor="text1"/>
                <w:lang w:eastAsia="es-MX"/>
              </w:rPr>
              <w:t>$</w:t>
            </w:r>
            <w:r w:rsidRPr="00137BEF">
              <w:rPr>
                <w:rFonts w:ascii="Calibri" w:eastAsia="Times New Roman" w:hAnsi="Calibri" w:cs="Times New Roman"/>
                <w:b/>
                <w:bCs/>
                <w:color w:val="000000" w:themeColor="text1"/>
                <w:lang w:eastAsia="es-MX"/>
              </w:rPr>
              <w:t xml:space="preserve">   </w:t>
            </w:r>
            <w:r w:rsidR="00137BEF" w:rsidRPr="00137BEF">
              <w:rPr>
                <w:rFonts w:ascii="Calibri" w:eastAsia="Times New Roman" w:hAnsi="Calibri" w:cs="Times New Roman"/>
                <w:b/>
                <w:bCs/>
                <w:color w:val="000000" w:themeColor="text1"/>
                <w:lang w:eastAsia="es-MX"/>
              </w:rPr>
              <w:t xml:space="preserve">                </w:t>
            </w:r>
            <w:r w:rsidRPr="00137BEF">
              <w:rPr>
                <w:rFonts w:ascii="Calibri" w:eastAsia="Times New Roman" w:hAnsi="Calibri" w:cs="Times New Roman"/>
                <w:b/>
                <w:bCs/>
                <w:color w:val="000000" w:themeColor="text1"/>
                <w:lang w:eastAsia="es-MX"/>
              </w:rPr>
              <w:t xml:space="preserve"> </w:t>
            </w:r>
            <w:r w:rsidR="0096576A">
              <w:rPr>
                <w:rFonts w:ascii="Calibri" w:eastAsia="Times New Roman" w:hAnsi="Calibri" w:cs="Times New Roman"/>
                <w:b/>
                <w:bCs/>
                <w:color w:val="000000" w:themeColor="text1"/>
                <w:lang w:eastAsia="es-MX"/>
              </w:rPr>
              <w:t>39,211</w:t>
            </w:r>
            <w:r w:rsidRPr="00137BEF">
              <w:rPr>
                <w:rFonts w:ascii="Calibri" w:eastAsia="Times New Roman" w:hAnsi="Calibri" w:cs="Times New Roman"/>
                <w:b/>
                <w:bCs/>
                <w:color w:val="000000" w:themeColor="text1"/>
                <w:lang w:eastAsia="es-MX"/>
              </w:rPr>
              <w:t xml:space="preserve"> </w:t>
            </w:r>
          </w:p>
        </w:tc>
      </w:tr>
    </w:tbl>
    <w:p w:rsidR="00B24015" w:rsidRDefault="00B24015" w:rsidP="00B24015">
      <w:pPr>
        <w:spacing w:after="0" w:line="240" w:lineRule="auto"/>
        <w:jc w:val="both"/>
        <w:rPr>
          <w:rFonts w:ascii="Arial" w:hAnsi="Arial" w:cs="Arial"/>
          <w:sz w:val="24"/>
          <w:szCs w:val="24"/>
        </w:rPr>
      </w:pPr>
    </w:p>
    <w:p w:rsidR="00B24015" w:rsidRDefault="00B24015" w:rsidP="00226A32">
      <w:pPr>
        <w:spacing w:after="0" w:line="240" w:lineRule="auto"/>
        <w:jc w:val="both"/>
        <w:rPr>
          <w:rFonts w:ascii="Arial" w:hAnsi="Arial" w:cs="Arial"/>
          <w:sz w:val="24"/>
          <w:szCs w:val="24"/>
        </w:rPr>
      </w:pPr>
    </w:p>
    <w:p w:rsidR="00226A32" w:rsidRDefault="00226A32" w:rsidP="00226A32">
      <w:pPr>
        <w:spacing w:after="0" w:line="240" w:lineRule="auto"/>
        <w:jc w:val="both"/>
        <w:rPr>
          <w:rFonts w:ascii="Arial" w:hAnsi="Arial" w:cs="Arial"/>
          <w:b/>
          <w:sz w:val="24"/>
          <w:szCs w:val="24"/>
        </w:rPr>
      </w:pPr>
      <w:r>
        <w:rPr>
          <w:rFonts w:ascii="Arial" w:hAnsi="Arial" w:cs="Arial"/>
          <w:b/>
          <w:sz w:val="24"/>
          <w:szCs w:val="24"/>
        </w:rPr>
        <w:t>ACTIVOS INTANGIBLES</w:t>
      </w:r>
      <w:r w:rsidR="00F308D7">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226A32" w:rsidRPr="00236FBC" w:rsidTr="00344D66">
        <w:tc>
          <w:tcPr>
            <w:tcW w:w="7508" w:type="dxa"/>
            <w:shd w:val="clear" w:color="auto" w:fill="A6A6A6" w:themeFill="background1" w:themeFillShade="A6"/>
          </w:tcPr>
          <w:p w:rsidR="00226A32" w:rsidRPr="00236FBC" w:rsidRDefault="00226A32" w:rsidP="00344D66">
            <w:pPr>
              <w:rPr>
                <w:rFonts w:ascii="Arial" w:hAnsi="Arial" w:cs="Arial"/>
                <w:b/>
                <w:sz w:val="24"/>
                <w:szCs w:val="24"/>
              </w:rPr>
            </w:pPr>
            <w:r>
              <w:rPr>
                <w:rFonts w:ascii="Arial" w:hAnsi="Arial" w:cs="Arial"/>
                <w:b/>
                <w:sz w:val="24"/>
                <w:szCs w:val="24"/>
              </w:rPr>
              <w:t>Activos Intangibles</w:t>
            </w:r>
          </w:p>
        </w:tc>
        <w:tc>
          <w:tcPr>
            <w:tcW w:w="2568" w:type="dxa"/>
            <w:shd w:val="clear" w:color="auto" w:fill="A6A6A6" w:themeFill="background1" w:themeFillShade="A6"/>
          </w:tcPr>
          <w:p w:rsidR="00226A32" w:rsidRPr="00236FBC" w:rsidRDefault="00226A32" w:rsidP="009E12D1">
            <w:pPr>
              <w:jc w:val="right"/>
              <w:rPr>
                <w:rFonts w:ascii="Arial" w:hAnsi="Arial" w:cs="Arial"/>
                <w:b/>
                <w:sz w:val="24"/>
                <w:szCs w:val="24"/>
              </w:rPr>
            </w:pPr>
            <w:r w:rsidRPr="00236FBC">
              <w:rPr>
                <w:rFonts w:ascii="Arial" w:hAnsi="Arial" w:cs="Arial"/>
                <w:b/>
                <w:sz w:val="24"/>
                <w:szCs w:val="24"/>
              </w:rPr>
              <w:t xml:space="preserve">$ </w:t>
            </w:r>
            <w:r w:rsidR="009E12D1">
              <w:rPr>
                <w:rFonts w:ascii="Arial" w:hAnsi="Arial" w:cs="Arial"/>
                <w:b/>
                <w:sz w:val="24"/>
                <w:szCs w:val="24"/>
              </w:rPr>
              <w:t>0</w:t>
            </w:r>
          </w:p>
        </w:tc>
      </w:tr>
    </w:tbl>
    <w:p w:rsidR="00AD2B74" w:rsidRDefault="00137BEF" w:rsidP="00226A32">
      <w:pPr>
        <w:spacing w:after="0" w:line="240" w:lineRule="auto"/>
        <w:jc w:val="both"/>
        <w:rPr>
          <w:rFonts w:ascii="Arial" w:hAnsi="Arial" w:cs="Arial"/>
          <w:sz w:val="24"/>
          <w:szCs w:val="24"/>
        </w:rPr>
      </w:pPr>
      <w:r>
        <w:rPr>
          <w:rFonts w:ascii="Arial" w:hAnsi="Arial" w:cs="Arial"/>
          <w:sz w:val="24"/>
          <w:szCs w:val="24"/>
        </w:rPr>
        <w:t>Sin movimientos.</w:t>
      </w:r>
    </w:p>
    <w:p w:rsidR="00AD2B74" w:rsidRDefault="00AD2B74" w:rsidP="00B03558">
      <w:pPr>
        <w:spacing w:after="0" w:line="240" w:lineRule="auto"/>
        <w:jc w:val="both"/>
        <w:rPr>
          <w:rFonts w:ascii="Arial" w:hAnsi="Arial" w:cs="Arial"/>
          <w:b/>
          <w:sz w:val="24"/>
          <w:szCs w:val="24"/>
        </w:rPr>
      </w:pPr>
    </w:p>
    <w:p w:rsidR="00B03558" w:rsidRDefault="00B03558" w:rsidP="00B03558">
      <w:pPr>
        <w:spacing w:after="0" w:line="240" w:lineRule="auto"/>
        <w:jc w:val="both"/>
        <w:rPr>
          <w:rFonts w:ascii="Arial" w:hAnsi="Arial" w:cs="Arial"/>
          <w:b/>
          <w:sz w:val="24"/>
          <w:szCs w:val="24"/>
        </w:rPr>
      </w:pPr>
      <w:r>
        <w:rPr>
          <w:rFonts w:ascii="Arial" w:hAnsi="Arial" w:cs="Arial"/>
          <w:b/>
          <w:sz w:val="24"/>
          <w:szCs w:val="24"/>
        </w:rPr>
        <w:t>ACTIVOS DIFERIDOS</w:t>
      </w:r>
      <w:r w:rsidR="00F308D7">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B03558" w:rsidRPr="00236FBC" w:rsidTr="00344D66">
        <w:tc>
          <w:tcPr>
            <w:tcW w:w="7508" w:type="dxa"/>
            <w:shd w:val="clear" w:color="auto" w:fill="A6A6A6" w:themeFill="background1" w:themeFillShade="A6"/>
          </w:tcPr>
          <w:p w:rsidR="00B03558" w:rsidRPr="00236FBC" w:rsidRDefault="00B03558" w:rsidP="00344D66">
            <w:pPr>
              <w:rPr>
                <w:rFonts w:ascii="Arial" w:hAnsi="Arial" w:cs="Arial"/>
                <w:b/>
                <w:sz w:val="24"/>
                <w:szCs w:val="24"/>
              </w:rPr>
            </w:pPr>
            <w:r>
              <w:rPr>
                <w:rFonts w:ascii="Arial" w:hAnsi="Arial" w:cs="Arial"/>
                <w:b/>
                <w:sz w:val="24"/>
                <w:szCs w:val="24"/>
              </w:rPr>
              <w:t>Activos Diferidos</w:t>
            </w:r>
          </w:p>
        </w:tc>
        <w:tc>
          <w:tcPr>
            <w:tcW w:w="2568" w:type="dxa"/>
            <w:shd w:val="clear" w:color="auto" w:fill="A6A6A6" w:themeFill="background1" w:themeFillShade="A6"/>
          </w:tcPr>
          <w:p w:rsidR="00B03558" w:rsidRPr="00236FBC" w:rsidRDefault="00B03558"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B03558" w:rsidRDefault="00B03558" w:rsidP="00B03558">
      <w:pPr>
        <w:spacing w:after="0" w:line="240" w:lineRule="auto"/>
        <w:jc w:val="both"/>
        <w:rPr>
          <w:rFonts w:ascii="Arial" w:hAnsi="Arial" w:cs="Arial"/>
          <w:sz w:val="24"/>
          <w:szCs w:val="24"/>
        </w:rPr>
      </w:pPr>
      <w:r>
        <w:rPr>
          <w:rFonts w:ascii="Arial" w:hAnsi="Arial" w:cs="Arial"/>
          <w:sz w:val="24"/>
          <w:szCs w:val="24"/>
        </w:rPr>
        <w:t>Sin movimientos.</w:t>
      </w:r>
    </w:p>
    <w:p w:rsidR="009E12D1" w:rsidRDefault="009E12D1" w:rsidP="00B03558">
      <w:pPr>
        <w:spacing w:after="0" w:line="240" w:lineRule="auto"/>
        <w:jc w:val="both"/>
        <w:rPr>
          <w:rFonts w:ascii="Arial" w:hAnsi="Arial" w:cs="Arial"/>
          <w:sz w:val="24"/>
          <w:szCs w:val="24"/>
        </w:rPr>
      </w:pPr>
    </w:p>
    <w:p w:rsidR="00B03558" w:rsidRPr="00137BEF" w:rsidRDefault="00B03558" w:rsidP="00226A32">
      <w:pPr>
        <w:spacing w:after="0" w:line="240" w:lineRule="auto"/>
        <w:jc w:val="both"/>
        <w:rPr>
          <w:rFonts w:ascii="Arial" w:hAnsi="Arial" w:cs="Arial"/>
          <w:b/>
          <w:sz w:val="24"/>
          <w:szCs w:val="24"/>
        </w:rPr>
      </w:pPr>
      <w:r w:rsidRPr="00B03558">
        <w:rPr>
          <w:rFonts w:ascii="Arial" w:hAnsi="Arial" w:cs="Arial"/>
          <w:b/>
          <w:sz w:val="24"/>
          <w:szCs w:val="24"/>
        </w:rPr>
        <w:t xml:space="preserve">NOTA </w:t>
      </w:r>
      <w:r w:rsidR="00137BEF">
        <w:rPr>
          <w:rFonts w:ascii="Arial" w:hAnsi="Arial" w:cs="Arial"/>
          <w:b/>
          <w:sz w:val="24"/>
          <w:szCs w:val="24"/>
        </w:rPr>
        <w:t>4</w:t>
      </w:r>
      <w:r w:rsidRPr="00B03558">
        <w:rPr>
          <w:rFonts w:ascii="Arial" w:hAnsi="Arial" w:cs="Arial"/>
          <w:b/>
          <w:sz w:val="24"/>
          <w:szCs w:val="24"/>
        </w:rPr>
        <w:t xml:space="preserve">.- </w:t>
      </w:r>
      <w:r w:rsidR="00F308D7">
        <w:rPr>
          <w:rFonts w:ascii="Arial" w:hAnsi="Arial" w:cs="Arial"/>
          <w:b/>
          <w:sz w:val="24"/>
          <w:szCs w:val="24"/>
        </w:rPr>
        <w:t xml:space="preserve"> CUENTAS POR PAGAR A CORTO PLAZO.</w:t>
      </w:r>
    </w:p>
    <w:tbl>
      <w:tblPr>
        <w:tblStyle w:val="Tablaconcuadrcula"/>
        <w:tblW w:w="0" w:type="auto"/>
        <w:tblLook w:val="04A0" w:firstRow="1" w:lastRow="0" w:firstColumn="1" w:lastColumn="0" w:noHBand="0" w:noVBand="1"/>
      </w:tblPr>
      <w:tblGrid>
        <w:gridCol w:w="7508"/>
        <w:gridCol w:w="2568"/>
      </w:tblGrid>
      <w:tr w:rsidR="00F308D7" w:rsidRPr="00236FBC" w:rsidTr="00344D66">
        <w:tc>
          <w:tcPr>
            <w:tcW w:w="7508" w:type="dxa"/>
            <w:shd w:val="clear" w:color="auto" w:fill="A6A6A6" w:themeFill="background1" w:themeFillShade="A6"/>
          </w:tcPr>
          <w:p w:rsidR="00F308D7" w:rsidRPr="00236FBC" w:rsidRDefault="00F308D7" w:rsidP="00344D66">
            <w:pPr>
              <w:rPr>
                <w:rFonts w:ascii="Arial" w:hAnsi="Arial" w:cs="Arial"/>
                <w:b/>
                <w:sz w:val="24"/>
                <w:szCs w:val="24"/>
              </w:rPr>
            </w:pPr>
            <w:r>
              <w:rPr>
                <w:rFonts w:ascii="Arial" w:hAnsi="Arial" w:cs="Arial"/>
                <w:b/>
                <w:sz w:val="24"/>
                <w:szCs w:val="24"/>
              </w:rPr>
              <w:t>Cuentas por Pagar a Corto Plazo</w:t>
            </w:r>
          </w:p>
        </w:tc>
        <w:tc>
          <w:tcPr>
            <w:tcW w:w="2568" w:type="dxa"/>
            <w:shd w:val="clear" w:color="auto" w:fill="A6A6A6" w:themeFill="background1" w:themeFillShade="A6"/>
          </w:tcPr>
          <w:p w:rsidR="00F308D7" w:rsidRPr="00236FBC" w:rsidRDefault="0025521E" w:rsidP="00BF2882">
            <w:pPr>
              <w:jc w:val="right"/>
              <w:rPr>
                <w:rFonts w:ascii="Arial" w:hAnsi="Arial" w:cs="Arial"/>
                <w:b/>
                <w:sz w:val="24"/>
                <w:szCs w:val="24"/>
              </w:rPr>
            </w:pPr>
            <w:r>
              <w:rPr>
                <w:rFonts w:ascii="Arial" w:hAnsi="Arial" w:cs="Arial"/>
                <w:b/>
                <w:sz w:val="24"/>
                <w:szCs w:val="24"/>
              </w:rPr>
              <w:t>$</w:t>
            </w:r>
            <w:r w:rsidR="00BF2882">
              <w:rPr>
                <w:rFonts w:ascii="Arial" w:hAnsi="Arial" w:cs="Arial"/>
                <w:b/>
                <w:sz w:val="24"/>
                <w:szCs w:val="24"/>
              </w:rPr>
              <w:t>5,523</w:t>
            </w:r>
          </w:p>
        </w:tc>
      </w:tr>
    </w:tbl>
    <w:p w:rsidR="00F308D7" w:rsidRDefault="00F308D7" w:rsidP="00226A32">
      <w:pPr>
        <w:spacing w:after="0" w:line="240" w:lineRule="auto"/>
        <w:jc w:val="both"/>
        <w:rPr>
          <w:rFonts w:ascii="Arial" w:hAnsi="Arial" w:cs="Arial"/>
          <w:sz w:val="24"/>
          <w:szCs w:val="24"/>
        </w:rPr>
      </w:pPr>
    </w:p>
    <w:p w:rsidR="00AD2B74" w:rsidRDefault="00AD2B74" w:rsidP="00226A32">
      <w:pPr>
        <w:spacing w:after="0" w:line="240" w:lineRule="auto"/>
        <w:jc w:val="both"/>
        <w:rPr>
          <w:rFonts w:ascii="Arial" w:hAnsi="Arial" w:cs="Arial"/>
          <w:sz w:val="24"/>
          <w:szCs w:val="24"/>
        </w:rPr>
      </w:pPr>
      <w:r>
        <w:rPr>
          <w:rFonts w:ascii="Arial" w:hAnsi="Arial" w:cs="Arial"/>
          <w:sz w:val="24"/>
          <w:szCs w:val="24"/>
        </w:rPr>
        <w:t xml:space="preserve">Las cuales </w:t>
      </w:r>
      <w:r w:rsidR="000D2EA4">
        <w:rPr>
          <w:rFonts w:ascii="Arial" w:hAnsi="Arial" w:cs="Arial"/>
          <w:sz w:val="24"/>
          <w:szCs w:val="24"/>
        </w:rPr>
        <w:t>s</w:t>
      </w:r>
      <w:r>
        <w:rPr>
          <w:rFonts w:ascii="Arial" w:hAnsi="Arial" w:cs="Arial"/>
          <w:sz w:val="24"/>
          <w:szCs w:val="24"/>
        </w:rPr>
        <w:t>e integran de la siguiente manera:</w:t>
      </w:r>
    </w:p>
    <w:p w:rsidR="00714C50" w:rsidRDefault="00714C50" w:rsidP="00226A32">
      <w:pPr>
        <w:spacing w:after="0" w:line="240" w:lineRule="auto"/>
        <w:jc w:val="both"/>
        <w:rPr>
          <w:rFonts w:ascii="Arial" w:hAnsi="Arial" w:cs="Arial"/>
          <w:sz w:val="24"/>
          <w:szCs w:val="24"/>
        </w:rPr>
      </w:pPr>
    </w:p>
    <w:bookmarkStart w:id="3" w:name="_MON_1547983275"/>
    <w:bookmarkEnd w:id="3"/>
    <w:p w:rsidR="00714C50" w:rsidRDefault="00BF2882" w:rsidP="00714C50">
      <w:pPr>
        <w:spacing w:after="0" w:line="240" w:lineRule="auto"/>
        <w:jc w:val="center"/>
        <w:rPr>
          <w:rFonts w:ascii="Arial" w:hAnsi="Arial" w:cs="Arial"/>
          <w:sz w:val="24"/>
          <w:szCs w:val="24"/>
        </w:rPr>
      </w:pPr>
      <w:r w:rsidRPr="00823E8D">
        <w:rPr>
          <w:rFonts w:ascii="Arial" w:hAnsi="Arial" w:cs="Arial"/>
          <w:sz w:val="24"/>
          <w:szCs w:val="24"/>
        </w:rPr>
        <w:object w:dxaOrig="8426" w:dyaOrig="948">
          <v:shape id="_x0000_i1028" type="#_x0000_t75" style="width:421.35pt;height:46.95pt" o:ole="">
            <v:imagedata r:id="rId13" o:title=""/>
          </v:shape>
          <o:OLEObject Type="Embed" ProgID="Excel.Sheet.12" ShapeID="_x0000_i1028" DrawAspect="Content" ObjectID="_1585482695" r:id="rId14"/>
        </w:object>
      </w:r>
    </w:p>
    <w:p w:rsidR="00BF2882" w:rsidRDefault="00BF2882" w:rsidP="00226A32">
      <w:pPr>
        <w:spacing w:after="0" w:line="240" w:lineRule="auto"/>
        <w:jc w:val="both"/>
        <w:rPr>
          <w:rFonts w:ascii="Arial" w:hAnsi="Arial" w:cs="Arial"/>
          <w:b/>
          <w:sz w:val="24"/>
          <w:szCs w:val="24"/>
        </w:rPr>
      </w:pPr>
    </w:p>
    <w:p w:rsidR="00714C50" w:rsidRPr="0025521E" w:rsidRDefault="0025521E" w:rsidP="00226A32">
      <w:pPr>
        <w:spacing w:after="0" w:line="240" w:lineRule="auto"/>
        <w:jc w:val="both"/>
        <w:rPr>
          <w:rFonts w:ascii="Arial" w:hAnsi="Arial" w:cs="Arial"/>
          <w:b/>
          <w:sz w:val="24"/>
          <w:szCs w:val="24"/>
        </w:rPr>
      </w:pPr>
      <w:r w:rsidRPr="0025521E">
        <w:rPr>
          <w:rFonts w:ascii="Arial" w:hAnsi="Arial" w:cs="Arial"/>
          <w:b/>
          <w:sz w:val="24"/>
          <w:szCs w:val="24"/>
        </w:rPr>
        <w:t>DESGLOSE:</w:t>
      </w:r>
    </w:p>
    <w:p w:rsidR="00714C50" w:rsidRDefault="00714972" w:rsidP="00BC5912">
      <w:pPr>
        <w:spacing w:after="0" w:line="240" w:lineRule="auto"/>
        <w:jc w:val="both"/>
        <w:rPr>
          <w:rFonts w:ascii="Arial" w:hAnsi="Arial" w:cs="Arial"/>
          <w:sz w:val="24"/>
          <w:szCs w:val="24"/>
        </w:rPr>
      </w:pPr>
      <w:r>
        <w:rPr>
          <w:rFonts w:ascii="Arial" w:hAnsi="Arial" w:cs="Arial"/>
          <w:sz w:val="24"/>
          <w:szCs w:val="24"/>
        </w:rPr>
        <w:t>A.- Servicios Personales por Pagar a Corto Plazo,</w:t>
      </w:r>
      <w:r w:rsidR="006B5211">
        <w:rPr>
          <w:rFonts w:ascii="Arial" w:hAnsi="Arial" w:cs="Arial"/>
          <w:sz w:val="24"/>
          <w:szCs w:val="24"/>
        </w:rPr>
        <w:t xml:space="preserve"> </w:t>
      </w:r>
      <w:r w:rsidR="00BF2882">
        <w:rPr>
          <w:rFonts w:ascii="Arial" w:hAnsi="Arial" w:cs="Arial"/>
          <w:sz w:val="24"/>
          <w:szCs w:val="24"/>
        </w:rPr>
        <w:t>no existen movimientos.</w:t>
      </w:r>
    </w:p>
    <w:p w:rsidR="00714C50" w:rsidRDefault="00714C50" w:rsidP="00714C50">
      <w:pPr>
        <w:spacing w:after="0" w:line="240" w:lineRule="auto"/>
        <w:jc w:val="center"/>
        <w:rPr>
          <w:rFonts w:ascii="Arial" w:hAnsi="Arial" w:cs="Arial"/>
          <w:sz w:val="24"/>
          <w:szCs w:val="24"/>
        </w:rPr>
      </w:pPr>
    </w:p>
    <w:bookmarkStart w:id="4" w:name="_MON_1547986592"/>
    <w:bookmarkEnd w:id="4"/>
    <w:p w:rsidR="00714C50" w:rsidRDefault="00BF2882" w:rsidP="00714C50">
      <w:pPr>
        <w:spacing w:after="0" w:line="240" w:lineRule="auto"/>
        <w:jc w:val="center"/>
        <w:rPr>
          <w:rFonts w:ascii="Arial" w:hAnsi="Arial" w:cs="Arial"/>
          <w:sz w:val="24"/>
          <w:szCs w:val="24"/>
        </w:rPr>
      </w:pPr>
      <w:r w:rsidRPr="00823E8D">
        <w:rPr>
          <w:rFonts w:ascii="Arial" w:hAnsi="Arial" w:cs="Arial"/>
          <w:sz w:val="24"/>
          <w:szCs w:val="24"/>
        </w:rPr>
        <w:object w:dxaOrig="9572" w:dyaOrig="324">
          <v:shape id="_x0000_i1029" type="#_x0000_t75" style="width:477.7pt;height:16.3pt" o:ole="">
            <v:imagedata r:id="rId15" o:title=""/>
          </v:shape>
          <o:OLEObject Type="Embed" ProgID="Excel.Sheet.12" ShapeID="_x0000_i1029" DrawAspect="Content" ObjectID="_1585482696" r:id="rId16"/>
        </w:object>
      </w:r>
    </w:p>
    <w:p w:rsidR="00714972" w:rsidRDefault="00714972" w:rsidP="00714C50">
      <w:pPr>
        <w:spacing w:after="0" w:line="240" w:lineRule="auto"/>
        <w:jc w:val="center"/>
        <w:rPr>
          <w:rFonts w:ascii="Arial" w:hAnsi="Arial" w:cs="Arial"/>
          <w:sz w:val="24"/>
          <w:szCs w:val="24"/>
        </w:rPr>
      </w:pPr>
    </w:p>
    <w:p w:rsidR="00BF2882" w:rsidRDefault="00BF2882" w:rsidP="00714972">
      <w:pPr>
        <w:spacing w:after="0" w:line="240" w:lineRule="auto"/>
        <w:jc w:val="both"/>
        <w:rPr>
          <w:rFonts w:ascii="Arial" w:hAnsi="Arial" w:cs="Arial"/>
          <w:sz w:val="24"/>
          <w:szCs w:val="24"/>
        </w:rPr>
      </w:pPr>
    </w:p>
    <w:p w:rsidR="00BF2882" w:rsidRDefault="00BF2882" w:rsidP="00714972">
      <w:pPr>
        <w:spacing w:after="0" w:line="240" w:lineRule="auto"/>
        <w:jc w:val="both"/>
        <w:rPr>
          <w:rFonts w:ascii="Arial" w:hAnsi="Arial" w:cs="Arial"/>
          <w:sz w:val="24"/>
          <w:szCs w:val="24"/>
        </w:rPr>
      </w:pPr>
    </w:p>
    <w:p w:rsidR="00714972" w:rsidRDefault="00714972" w:rsidP="00714972">
      <w:pPr>
        <w:spacing w:after="0" w:line="240" w:lineRule="auto"/>
        <w:jc w:val="both"/>
        <w:rPr>
          <w:rFonts w:ascii="Arial" w:hAnsi="Arial" w:cs="Arial"/>
          <w:sz w:val="24"/>
          <w:szCs w:val="24"/>
        </w:rPr>
      </w:pPr>
      <w:r>
        <w:rPr>
          <w:rFonts w:ascii="Arial" w:hAnsi="Arial" w:cs="Arial"/>
          <w:sz w:val="24"/>
          <w:szCs w:val="24"/>
        </w:rPr>
        <w:lastRenderedPageBreak/>
        <w:t xml:space="preserve">B.- Retenciones y </w:t>
      </w:r>
      <w:r w:rsidR="00C0476D">
        <w:rPr>
          <w:rFonts w:ascii="Arial" w:hAnsi="Arial" w:cs="Arial"/>
          <w:sz w:val="24"/>
          <w:szCs w:val="24"/>
        </w:rPr>
        <w:t>Contribuciones por</w:t>
      </w:r>
      <w:r>
        <w:rPr>
          <w:rFonts w:ascii="Arial" w:hAnsi="Arial" w:cs="Arial"/>
          <w:sz w:val="24"/>
          <w:szCs w:val="24"/>
        </w:rPr>
        <w:t xml:space="preserve"> Pagar a Corto Plazo</w:t>
      </w:r>
      <w:r w:rsidR="00BC5912">
        <w:rPr>
          <w:rFonts w:ascii="Arial" w:hAnsi="Arial" w:cs="Arial"/>
          <w:sz w:val="24"/>
          <w:szCs w:val="24"/>
        </w:rPr>
        <w:t xml:space="preserve"> </w:t>
      </w:r>
      <w:r>
        <w:rPr>
          <w:rFonts w:ascii="Arial" w:hAnsi="Arial" w:cs="Arial"/>
          <w:sz w:val="24"/>
          <w:szCs w:val="24"/>
        </w:rPr>
        <w:t>se integra de la siguiente manera:</w:t>
      </w:r>
    </w:p>
    <w:p w:rsidR="00BC5912" w:rsidRDefault="00BC5912" w:rsidP="00714972">
      <w:pPr>
        <w:spacing w:after="0" w:line="240" w:lineRule="auto"/>
        <w:jc w:val="both"/>
        <w:rPr>
          <w:rFonts w:ascii="Arial" w:hAnsi="Arial" w:cs="Arial"/>
          <w:sz w:val="24"/>
          <w:szCs w:val="24"/>
        </w:rPr>
      </w:pPr>
    </w:p>
    <w:bookmarkStart w:id="5" w:name="_MON_1547639626"/>
    <w:bookmarkEnd w:id="5"/>
    <w:p w:rsidR="000D425E" w:rsidRDefault="00BF2882" w:rsidP="009E12D1">
      <w:pPr>
        <w:spacing w:after="0" w:line="240" w:lineRule="auto"/>
        <w:jc w:val="center"/>
        <w:rPr>
          <w:rFonts w:ascii="Arial" w:hAnsi="Arial" w:cs="Arial"/>
          <w:sz w:val="24"/>
          <w:szCs w:val="24"/>
        </w:rPr>
      </w:pPr>
      <w:r w:rsidRPr="00823E8D">
        <w:rPr>
          <w:rFonts w:ascii="Arial" w:hAnsi="Arial" w:cs="Arial"/>
          <w:sz w:val="24"/>
          <w:szCs w:val="24"/>
        </w:rPr>
        <w:object w:dxaOrig="6630" w:dyaOrig="1245">
          <v:shape id="_x0000_i1030" type="#_x0000_t75" style="width:331.2pt;height:62pt" o:ole="">
            <v:imagedata r:id="rId17" o:title=""/>
          </v:shape>
          <o:OLEObject Type="Embed" ProgID="Excel.Sheet.12" ShapeID="_x0000_i1030" DrawAspect="Content" ObjectID="_1585482697" r:id="rId18"/>
        </w:object>
      </w:r>
    </w:p>
    <w:p w:rsidR="00836CA8" w:rsidRDefault="00C0476D" w:rsidP="00C0476D">
      <w:pPr>
        <w:spacing w:after="0" w:line="240" w:lineRule="auto"/>
        <w:rPr>
          <w:rFonts w:ascii="Arial" w:hAnsi="Arial" w:cs="Arial"/>
          <w:sz w:val="24"/>
          <w:szCs w:val="24"/>
        </w:rPr>
      </w:pPr>
      <w:r>
        <w:rPr>
          <w:rFonts w:ascii="Arial" w:hAnsi="Arial" w:cs="Arial"/>
          <w:sz w:val="24"/>
          <w:szCs w:val="24"/>
        </w:rPr>
        <w:t xml:space="preserve">C. Proveedores por pagar a corto plazo, </w:t>
      </w:r>
      <w:r w:rsidR="00CA4B4B">
        <w:rPr>
          <w:rFonts w:ascii="Arial" w:hAnsi="Arial" w:cs="Arial"/>
          <w:sz w:val="24"/>
          <w:szCs w:val="24"/>
        </w:rPr>
        <w:t>no existen movimientos</w:t>
      </w:r>
      <w:r>
        <w:rPr>
          <w:rFonts w:ascii="Arial" w:hAnsi="Arial" w:cs="Arial"/>
          <w:sz w:val="24"/>
          <w:szCs w:val="24"/>
        </w:rPr>
        <w:t>.</w:t>
      </w:r>
      <w:r w:rsidR="000D425E" w:rsidRPr="00823E8D">
        <w:rPr>
          <w:rFonts w:ascii="Arial" w:hAnsi="Arial" w:cs="Arial"/>
          <w:sz w:val="24"/>
          <w:szCs w:val="24"/>
        </w:rPr>
        <w:t xml:space="preserve"> </w:t>
      </w:r>
    </w:p>
    <w:p w:rsidR="00F308D7" w:rsidRDefault="00F308D7" w:rsidP="00F308D7">
      <w:pPr>
        <w:spacing w:after="0" w:line="240" w:lineRule="auto"/>
        <w:jc w:val="both"/>
        <w:rPr>
          <w:rFonts w:ascii="Arial" w:hAnsi="Arial" w:cs="Arial"/>
          <w:b/>
          <w:sz w:val="24"/>
          <w:szCs w:val="24"/>
        </w:rPr>
      </w:pPr>
    </w:p>
    <w:p w:rsidR="006E20A3" w:rsidRPr="00F308D7" w:rsidRDefault="006E20A3" w:rsidP="00F308D7">
      <w:pPr>
        <w:spacing w:after="0" w:line="240" w:lineRule="auto"/>
        <w:jc w:val="both"/>
        <w:rPr>
          <w:rFonts w:ascii="Arial" w:hAnsi="Arial" w:cs="Arial"/>
          <w:b/>
          <w:sz w:val="24"/>
          <w:szCs w:val="24"/>
        </w:rPr>
      </w:pPr>
    </w:p>
    <w:p w:rsidR="00F308D7" w:rsidRPr="009E12D1" w:rsidRDefault="00F308D7" w:rsidP="00F308D7">
      <w:pPr>
        <w:spacing w:after="0" w:line="240" w:lineRule="auto"/>
        <w:jc w:val="both"/>
        <w:rPr>
          <w:rFonts w:ascii="Arial" w:hAnsi="Arial" w:cs="Arial"/>
          <w:b/>
          <w:sz w:val="24"/>
          <w:szCs w:val="24"/>
        </w:rPr>
      </w:pPr>
      <w:r w:rsidRPr="00F308D7">
        <w:rPr>
          <w:rFonts w:ascii="Arial" w:hAnsi="Arial" w:cs="Arial"/>
          <w:b/>
          <w:sz w:val="24"/>
          <w:szCs w:val="24"/>
        </w:rPr>
        <w:t>DOCUMENTOS POR PAGAR A CORTO PAZO</w:t>
      </w:r>
      <w:r>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F308D7" w:rsidRPr="00236FBC" w:rsidTr="00344D66">
        <w:tc>
          <w:tcPr>
            <w:tcW w:w="7508" w:type="dxa"/>
            <w:shd w:val="clear" w:color="auto" w:fill="A6A6A6" w:themeFill="background1" w:themeFillShade="A6"/>
          </w:tcPr>
          <w:p w:rsidR="00F308D7" w:rsidRPr="00236FBC" w:rsidRDefault="00F308D7" w:rsidP="00344D66">
            <w:pPr>
              <w:rPr>
                <w:rFonts w:ascii="Arial" w:hAnsi="Arial" w:cs="Arial"/>
                <w:b/>
                <w:sz w:val="24"/>
                <w:szCs w:val="24"/>
              </w:rPr>
            </w:pPr>
            <w:r>
              <w:rPr>
                <w:rFonts w:ascii="Arial" w:hAnsi="Arial" w:cs="Arial"/>
                <w:b/>
                <w:sz w:val="24"/>
                <w:szCs w:val="24"/>
              </w:rPr>
              <w:t>Documentos por Pagar a Corto Plazo</w:t>
            </w:r>
          </w:p>
        </w:tc>
        <w:tc>
          <w:tcPr>
            <w:tcW w:w="2568" w:type="dxa"/>
            <w:shd w:val="clear" w:color="auto" w:fill="A6A6A6" w:themeFill="background1" w:themeFillShade="A6"/>
          </w:tcPr>
          <w:p w:rsidR="00F308D7" w:rsidRPr="00236FBC" w:rsidRDefault="00F308D7" w:rsidP="00B1209F">
            <w:pPr>
              <w:jc w:val="right"/>
              <w:rPr>
                <w:rFonts w:ascii="Arial" w:hAnsi="Arial" w:cs="Arial"/>
                <w:b/>
                <w:sz w:val="24"/>
                <w:szCs w:val="24"/>
              </w:rPr>
            </w:pPr>
            <w:r w:rsidRPr="00236FBC">
              <w:rPr>
                <w:rFonts w:ascii="Arial" w:hAnsi="Arial" w:cs="Arial"/>
                <w:b/>
                <w:sz w:val="24"/>
                <w:szCs w:val="24"/>
              </w:rPr>
              <w:t xml:space="preserve">$ </w:t>
            </w:r>
            <w:r w:rsidR="00B1209F">
              <w:rPr>
                <w:rFonts w:ascii="Arial" w:hAnsi="Arial" w:cs="Arial"/>
                <w:b/>
                <w:sz w:val="24"/>
                <w:szCs w:val="24"/>
              </w:rPr>
              <w:t>0</w:t>
            </w:r>
          </w:p>
        </w:tc>
      </w:tr>
    </w:tbl>
    <w:p w:rsidR="00CA4B4B" w:rsidRPr="000561E6" w:rsidRDefault="00CA4B4B" w:rsidP="00CA4B4B">
      <w:pPr>
        <w:spacing w:after="0" w:line="240" w:lineRule="auto"/>
        <w:jc w:val="both"/>
        <w:rPr>
          <w:rFonts w:ascii="Arial" w:hAnsi="Arial" w:cs="Arial"/>
          <w:sz w:val="24"/>
          <w:szCs w:val="24"/>
        </w:rPr>
      </w:pPr>
      <w:r>
        <w:rPr>
          <w:rFonts w:ascii="Arial" w:hAnsi="Arial" w:cs="Arial"/>
          <w:sz w:val="24"/>
          <w:szCs w:val="24"/>
        </w:rPr>
        <w:t>Sin movimientos.</w:t>
      </w:r>
    </w:p>
    <w:p w:rsidR="00B1209F" w:rsidRDefault="00B1209F" w:rsidP="00F308D7">
      <w:pPr>
        <w:spacing w:after="0" w:line="240" w:lineRule="auto"/>
        <w:jc w:val="both"/>
        <w:rPr>
          <w:rFonts w:ascii="Arial" w:hAnsi="Arial" w:cs="Arial"/>
          <w:b/>
          <w:sz w:val="24"/>
          <w:szCs w:val="24"/>
        </w:rPr>
      </w:pPr>
    </w:p>
    <w:p w:rsidR="00F308D7" w:rsidRPr="009E12D1" w:rsidRDefault="00F308D7" w:rsidP="00F308D7">
      <w:pPr>
        <w:spacing w:after="0" w:line="240" w:lineRule="auto"/>
        <w:jc w:val="both"/>
        <w:rPr>
          <w:rFonts w:ascii="Arial" w:hAnsi="Arial" w:cs="Arial"/>
          <w:b/>
          <w:sz w:val="24"/>
          <w:szCs w:val="24"/>
        </w:rPr>
      </w:pPr>
      <w:r>
        <w:rPr>
          <w:rFonts w:ascii="Arial" w:hAnsi="Arial" w:cs="Arial"/>
          <w:b/>
          <w:sz w:val="24"/>
          <w:szCs w:val="24"/>
        </w:rPr>
        <w:t>PROVISIONES</w:t>
      </w:r>
      <w:r w:rsidRPr="00F308D7">
        <w:rPr>
          <w:rFonts w:ascii="Arial" w:hAnsi="Arial" w:cs="Arial"/>
          <w:b/>
          <w:sz w:val="24"/>
          <w:szCs w:val="24"/>
        </w:rPr>
        <w:t xml:space="preserve"> A CORTO PAZO</w:t>
      </w:r>
      <w:r>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F308D7" w:rsidRPr="00236FBC" w:rsidTr="00344D66">
        <w:tc>
          <w:tcPr>
            <w:tcW w:w="7508" w:type="dxa"/>
            <w:shd w:val="clear" w:color="auto" w:fill="A6A6A6" w:themeFill="background1" w:themeFillShade="A6"/>
          </w:tcPr>
          <w:p w:rsidR="00F308D7" w:rsidRPr="00236FBC" w:rsidRDefault="00F308D7" w:rsidP="00344D66">
            <w:pPr>
              <w:rPr>
                <w:rFonts w:ascii="Arial" w:hAnsi="Arial" w:cs="Arial"/>
                <w:b/>
                <w:sz w:val="24"/>
                <w:szCs w:val="24"/>
              </w:rPr>
            </w:pPr>
            <w:r>
              <w:rPr>
                <w:rFonts w:ascii="Arial" w:hAnsi="Arial" w:cs="Arial"/>
                <w:b/>
                <w:sz w:val="24"/>
                <w:szCs w:val="24"/>
              </w:rPr>
              <w:t>Provisiones a Corto Plazo</w:t>
            </w:r>
          </w:p>
        </w:tc>
        <w:tc>
          <w:tcPr>
            <w:tcW w:w="2568" w:type="dxa"/>
            <w:shd w:val="clear" w:color="auto" w:fill="A6A6A6" w:themeFill="background1" w:themeFillShade="A6"/>
          </w:tcPr>
          <w:p w:rsidR="00F308D7" w:rsidRPr="00236FBC" w:rsidRDefault="00F308D7"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B1209F" w:rsidRPr="000561E6" w:rsidRDefault="000A2FE8" w:rsidP="00CA3185">
      <w:pPr>
        <w:spacing w:after="0" w:line="240" w:lineRule="auto"/>
        <w:jc w:val="both"/>
        <w:rPr>
          <w:rFonts w:ascii="Arial" w:hAnsi="Arial" w:cs="Arial"/>
          <w:sz w:val="24"/>
          <w:szCs w:val="24"/>
        </w:rPr>
      </w:pPr>
      <w:r>
        <w:rPr>
          <w:rFonts w:ascii="Arial" w:hAnsi="Arial" w:cs="Arial"/>
          <w:sz w:val="24"/>
          <w:szCs w:val="24"/>
        </w:rPr>
        <w:t>Sin movimientos.</w:t>
      </w:r>
    </w:p>
    <w:p w:rsidR="00CA4B4B" w:rsidRDefault="00CA4B4B" w:rsidP="00CA3185">
      <w:pPr>
        <w:spacing w:after="0" w:line="240" w:lineRule="auto"/>
        <w:jc w:val="both"/>
        <w:rPr>
          <w:rFonts w:ascii="Arial" w:hAnsi="Arial" w:cs="Arial"/>
          <w:b/>
          <w:sz w:val="24"/>
          <w:szCs w:val="24"/>
        </w:rPr>
      </w:pPr>
    </w:p>
    <w:p w:rsidR="00B36CB6" w:rsidRDefault="000A2FE8" w:rsidP="00CA3185">
      <w:pPr>
        <w:spacing w:after="0" w:line="240" w:lineRule="auto"/>
        <w:jc w:val="both"/>
        <w:rPr>
          <w:rFonts w:ascii="Arial" w:hAnsi="Arial" w:cs="Arial"/>
          <w:b/>
          <w:sz w:val="24"/>
          <w:szCs w:val="24"/>
        </w:rPr>
      </w:pPr>
      <w:r w:rsidRPr="000A2FE8">
        <w:rPr>
          <w:rFonts w:ascii="Arial" w:hAnsi="Arial" w:cs="Arial"/>
          <w:b/>
          <w:sz w:val="24"/>
          <w:szCs w:val="24"/>
        </w:rPr>
        <w:t>OTROS PASIVOS A CORTO PLAZO</w:t>
      </w:r>
    </w:p>
    <w:tbl>
      <w:tblPr>
        <w:tblStyle w:val="Tablaconcuadrcula"/>
        <w:tblW w:w="0" w:type="auto"/>
        <w:tblLook w:val="04A0" w:firstRow="1" w:lastRow="0" w:firstColumn="1" w:lastColumn="0" w:noHBand="0" w:noVBand="1"/>
      </w:tblPr>
      <w:tblGrid>
        <w:gridCol w:w="7508"/>
        <w:gridCol w:w="2568"/>
      </w:tblGrid>
      <w:tr w:rsidR="000A2FE8" w:rsidRPr="00236FBC" w:rsidTr="00344D66">
        <w:tc>
          <w:tcPr>
            <w:tcW w:w="7508" w:type="dxa"/>
            <w:shd w:val="clear" w:color="auto" w:fill="A6A6A6" w:themeFill="background1" w:themeFillShade="A6"/>
          </w:tcPr>
          <w:p w:rsidR="000A2FE8" w:rsidRPr="00236FBC" w:rsidRDefault="000A2FE8" w:rsidP="00344D66">
            <w:pPr>
              <w:rPr>
                <w:rFonts w:ascii="Arial" w:hAnsi="Arial" w:cs="Arial"/>
                <w:b/>
                <w:sz w:val="24"/>
                <w:szCs w:val="24"/>
              </w:rPr>
            </w:pPr>
            <w:r>
              <w:rPr>
                <w:rFonts w:ascii="Arial" w:hAnsi="Arial" w:cs="Arial"/>
                <w:b/>
                <w:sz w:val="24"/>
                <w:szCs w:val="24"/>
              </w:rPr>
              <w:t>Otros Pasivos a Corto Plazo</w:t>
            </w:r>
          </w:p>
        </w:tc>
        <w:tc>
          <w:tcPr>
            <w:tcW w:w="2568" w:type="dxa"/>
            <w:shd w:val="clear" w:color="auto" w:fill="A6A6A6" w:themeFill="background1" w:themeFillShade="A6"/>
          </w:tcPr>
          <w:p w:rsidR="000A2FE8" w:rsidRPr="00236FBC" w:rsidRDefault="000A2FE8"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0A2FE8" w:rsidRDefault="00CA4B4B" w:rsidP="000A2FE8">
      <w:pPr>
        <w:spacing w:after="0" w:line="240" w:lineRule="auto"/>
        <w:jc w:val="both"/>
        <w:rPr>
          <w:rFonts w:ascii="Arial" w:hAnsi="Arial" w:cs="Arial"/>
          <w:sz w:val="24"/>
          <w:szCs w:val="24"/>
        </w:rPr>
      </w:pPr>
      <w:r>
        <w:rPr>
          <w:rFonts w:ascii="Arial" w:hAnsi="Arial" w:cs="Arial"/>
          <w:sz w:val="24"/>
          <w:szCs w:val="24"/>
        </w:rPr>
        <w:t>Sin movimientos.</w:t>
      </w:r>
    </w:p>
    <w:p w:rsidR="006B5211" w:rsidRDefault="006B5211" w:rsidP="000A2FE8">
      <w:pPr>
        <w:spacing w:after="0" w:line="240" w:lineRule="auto"/>
        <w:jc w:val="both"/>
        <w:rPr>
          <w:rFonts w:ascii="Arial" w:hAnsi="Arial" w:cs="Arial"/>
          <w:b/>
          <w:sz w:val="24"/>
          <w:szCs w:val="24"/>
        </w:rPr>
      </w:pPr>
    </w:p>
    <w:p w:rsidR="000A2FE8" w:rsidRDefault="000A2FE8" w:rsidP="000A2FE8">
      <w:pPr>
        <w:spacing w:after="0" w:line="240" w:lineRule="auto"/>
        <w:jc w:val="both"/>
        <w:rPr>
          <w:rFonts w:ascii="Arial" w:hAnsi="Arial" w:cs="Arial"/>
          <w:b/>
          <w:sz w:val="24"/>
          <w:szCs w:val="24"/>
        </w:rPr>
      </w:pPr>
      <w:r>
        <w:rPr>
          <w:rFonts w:ascii="Arial" w:hAnsi="Arial" w:cs="Arial"/>
          <w:b/>
          <w:sz w:val="24"/>
          <w:szCs w:val="24"/>
        </w:rPr>
        <w:t>CUENTAS POR PAGAR A LARGO PLAZO</w:t>
      </w:r>
    </w:p>
    <w:tbl>
      <w:tblPr>
        <w:tblStyle w:val="Tablaconcuadrcula"/>
        <w:tblW w:w="0" w:type="auto"/>
        <w:tblLook w:val="04A0" w:firstRow="1" w:lastRow="0" w:firstColumn="1" w:lastColumn="0" w:noHBand="0" w:noVBand="1"/>
      </w:tblPr>
      <w:tblGrid>
        <w:gridCol w:w="7508"/>
        <w:gridCol w:w="2568"/>
      </w:tblGrid>
      <w:tr w:rsidR="000A2FE8" w:rsidRPr="00236FBC" w:rsidTr="00344D66">
        <w:tc>
          <w:tcPr>
            <w:tcW w:w="7508" w:type="dxa"/>
            <w:shd w:val="clear" w:color="auto" w:fill="A6A6A6" w:themeFill="background1" w:themeFillShade="A6"/>
          </w:tcPr>
          <w:p w:rsidR="000A2FE8" w:rsidRPr="00236FBC" w:rsidRDefault="000A2FE8" w:rsidP="00344D66">
            <w:pPr>
              <w:rPr>
                <w:rFonts w:ascii="Arial" w:hAnsi="Arial" w:cs="Arial"/>
                <w:b/>
                <w:sz w:val="24"/>
                <w:szCs w:val="24"/>
              </w:rPr>
            </w:pPr>
            <w:r>
              <w:rPr>
                <w:rFonts w:ascii="Arial" w:hAnsi="Arial" w:cs="Arial"/>
                <w:b/>
                <w:sz w:val="24"/>
                <w:szCs w:val="24"/>
              </w:rPr>
              <w:t>Cuentas por Pagar a Largo Plazo</w:t>
            </w:r>
          </w:p>
        </w:tc>
        <w:tc>
          <w:tcPr>
            <w:tcW w:w="2568" w:type="dxa"/>
            <w:shd w:val="clear" w:color="auto" w:fill="A6A6A6" w:themeFill="background1" w:themeFillShade="A6"/>
          </w:tcPr>
          <w:p w:rsidR="000A2FE8" w:rsidRPr="00236FBC" w:rsidRDefault="000A2FE8"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0A2FE8" w:rsidRDefault="000A2FE8" w:rsidP="000A2FE8">
      <w:pPr>
        <w:spacing w:after="0" w:line="240" w:lineRule="auto"/>
        <w:jc w:val="both"/>
        <w:rPr>
          <w:rFonts w:ascii="Arial" w:hAnsi="Arial" w:cs="Arial"/>
          <w:sz w:val="24"/>
          <w:szCs w:val="24"/>
        </w:rPr>
      </w:pPr>
      <w:r>
        <w:rPr>
          <w:rFonts w:ascii="Arial" w:hAnsi="Arial" w:cs="Arial"/>
          <w:sz w:val="24"/>
          <w:szCs w:val="24"/>
        </w:rPr>
        <w:t>Sin movimientos.</w:t>
      </w:r>
    </w:p>
    <w:p w:rsidR="00B1209F" w:rsidRDefault="00B1209F" w:rsidP="000A2FE8">
      <w:pPr>
        <w:spacing w:after="0" w:line="240" w:lineRule="auto"/>
        <w:jc w:val="both"/>
        <w:rPr>
          <w:rFonts w:ascii="Arial" w:hAnsi="Arial" w:cs="Arial"/>
          <w:b/>
          <w:sz w:val="24"/>
          <w:szCs w:val="24"/>
        </w:rPr>
      </w:pPr>
    </w:p>
    <w:p w:rsidR="000A2FE8" w:rsidRDefault="000A2FE8" w:rsidP="000A2FE8">
      <w:pPr>
        <w:spacing w:after="0" w:line="240" w:lineRule="auto"/>
        <w:jc w:val="both"/>
        <w:rPr>
          <w:rFonts w:ascii="Arial" w:hAnsi="Arial" w:cs="Arial"/>
          <w:b/>
          <w:sz w:val="24"/>
          <w:szCs w:val="24"/>
        </w:rPr>
      </w:pPr>
      <w:r>
        <w:rPr>
          <w:rFonts w:ascii="Arial" w:hAnsi="Arial" w:cs="Arial"/>
          <w:b/>
          <w:sz w:val="24"/>
          <w:szCs w:val="24"/>
        </w:rPr>
        <w:t>DOCUMENTOS POR PAGAR A LARGO PLAZO</w:t>
      </w:r>
    </w:p>
    <w:tbl>
      <w:tblPr>
        <w:tblStyle w:val="Tablaconcuadrcula"/>
        <w:tblW w:w="0" w:type="auto"/>
        <w:tblLook w:val="04A0" w:firstRow="1" w:lastRow="0" w:firstColumn="1" w:lastColumn="0" w:noHBand="0" w:noVBand="1"/>
      </w:tblPr>
      <w:tblGrid>
        <w:gridCol w:w="7508"/>
        <w:gridCol w:w="2568"/>
      </w:tblGrid>
      <w:tr w:rsidR="000A2FE8" w:rsidRPr="00236FBC" w:rsidTr="00344D66">
        <w:tc>
          <w:tcPr>
            <w:tcW w:w="7508" w:type="dxa"/>
            <w:shd w:val="clear" w:color="auto" w:fill="A6A6A6" w:themeFill="background1" w:themeFillShade="A6"/>
          </w:tcPr>
          <w:p w:rsidR="000A2FE8" w:rsidRPr="00236FBC" w:rsidRDefault="000A2FE8" w:rsidP="00344D66">
            <w:pPr>
              <w:rPr>
                <w:rFonts w:ascii="Arial" w:hAnsi="Arial" w:cs="Arial"/>
                <w:b/>
                <w:sz w:val="24"/>
                <w:szCs w:val="24"/>
              </w:rPr>
            </w:pPr>
            <w:r>
              <w:rPr>
                <w:rFonts w:ascii="Arial" w:hAnsi="Arial" w:cs="Arial"/>
                <w:b/>
                <w:sz w:val="24"/>
                <w:szCs w:val="24"/>
              </w:rPr>
              <w:t>Documentos por Pagar a Largo Plazo</w:t>
            </w:r>
          </w:p>
        </w:tc>
        <w:tc>
          <w:tcPr>
            <w:tcW w:w="2568" w:type="dxa"/>
            <w:shd w:val="clear" w:color="auto" w:fill="A6A6A6" w:themeFill="background1" w:themeFillShade="A6"/>
          </w:tcPr>
          <w:p w:rsidR="000A2FE8" w:rsidRPr="00236FBC" w:rsidRDefault="000A2FE8" w:rsidP="0025521E">
            <w:pPr>
              <w:jc w:val="right"/>
              <w:rPr>
                <w:rFonts w:ascii="Arial" w:hAnsi="Arial" w:cs="Arial"/>
                <w:b/>
                <w:sz w:val="24"/>
                <w:szCs w:val="24"/>
              </w:rPr>
            </w:pPr>
            <w:r w:rsidRPr="00236FBC">
              <w:rPr>
                <w:rFonts w:ascii="Arial" w:hAnsi="Arial" w:cs="Arial"/>
                <w:b/>
                <w:sz w:val="24"/>
                <w:szCs w:val="24"/>
              </w:rPr>
              <w:t xml:space="preserve">$ </w:t>
            </w:r>
            <w:r w:rsidR="0025521E">
              <w:rPr>
                <w:rFonts w:ascii="Arial" w:hAnsi="Arial" w:cs="Arial"/>
                <w:b/>
                <w:sz w:val="24"/>
                <w:szCs w:val="24"/>
              </w:rPr>
              <w:t>0</w:t>
            </w:r>
          </w:p>
        </w:tc>
      </w:tr>
    </w:tbl>
    <w:p w:rsidR="009E12D1" w:rsidRDefault="009E12D1" w:rsidP="009E12D1">
      <w:pPr>
        <w:spacing w:after="0" w:line="240" w:lineRule="auto"/>
        <w:jc w:val="both"/>
        <w:rPr>
          <w:rFonts w:ascii="Arial" w:hAnsi="Arial" w:cs="Arial"/>
          <w:sz w:val="24"/>
          <w:szCs w:val="24"/>
        </w:rPr>
      </w:pPr>
      <w:r>
        <w:rPr>
          <w:rFonts w:ascii="Arial" w:hAnsi="Arial" w:cs="Arial"/>
          <w:sz w:val="24"/>
          <w:szCs w:val="24"/>
        </w:rPr>
        <w:t>Sin movimientos.</w:t>
      </w:r>
    </w:p>
    <w:p w:rsidR="009E12D1" w:rsidRDefault="009E12D1" w:rsidP="000A2FE8">
      <w:pPr>
        <w:spacing w:after="0" w:line="240" w:lineRule="auto"/>
        <w:jc w:val="both"/>
        <w:rPr>
          <w:rFonts w:ascii="Arial" w:hAnsi="Arial" w:cs="Arial"/>
          <w:b/>
          <w:sz w:val="24"/>
          <w:szCs w:val="24"/>
        </w:rPr>
      </w:pPr>
    </w:p>
    <w:p w:rsidR="000A2FE8" w:rsidRDefault="000A2FE8" w:rsidP="000A2FE8">
      <w:pPr>
        <w:spacing w:after="0" w:line="240" w:lineRule="auto"/>
        <w:jc w:val="both"/>
        <w:rPr>
          <w:rFonts w:ascii="Arial" w:hAnsi="Arial" w:cs="Arial"/>
          <w:b/>
          <w:sz w:val="24"/>
          <w:szCs w:val="24"/>
        </w:rPr>
      </w:pPr>
      <w:r>
        <w:rPr>
          <w:rFonts w:ascii="Arial" w:hAnsi="Arial" w:cs="Arial"/>
          <w:b/>
          <w:sz w:val="24"/>
          <w:szCs w:val="24"/>
        </w:rPr>
        <w:t>DEUDA PÚBLICA A LARGO</w:t>
      </w:r>
      <w:r w:rsidRPr="000A2FE8">
        <w:rPr>
          <w:rFonts w:ascii="Arial" w:hAnsi="Arial" w:cs="Arial"/>
          <w:b/>
          <w:sz w:val="24"/>
          <w:szCs w:val="24"/>
        </w:rPr>
        <w:t xml:space="preserve"> PLAZO</w:t>
      </w:r>
    </w:p>
    <w:tbl>
      <w:tblPr>
        <w:tblStyle w:val="Tablaconcuadrcula"/>
        <w:tblW w:w="0" w:type="auto"/>
        <w:tblLook w:val="04A0" w:firstRow="1" w:lastRow="0" w:firstColumn="1" w:lastColumn="0" w:noHBand="0" w:noVBand="1"/>
      </w:tblPr>
      <w:tblGrid>
        <w:gridCol w:w="7508"/>
        <w:gridCol w:w="2568"/>
      </w:tblGrid>
      <w:tr w:rsidR="000A2FE8" w:rsidRPr="00236FBC" w:rsidTr="00344D66">
        <w:tc>
          <w:tcPr>
            <w:tcW w:w="7508" w:type="dxa"/>
            <w:shd w:val="clear" w:color="auto" w:fill="A6A6A6" w:themeFill="background1" w:themeFillShade="A6"/>
          </w:tcPr>
          <w:p w:rsidR="000A2FE8" w:rsidRPr="00236FBC" w:rsidRDefault="000A2FE8" w:rsidP="00344D66">
            <w:pPr>
              <w:rPr>
                <w:rFonts w:ascii="Arial" w:hAnsi="Arial" w:cs="Arial"/>
                <w:b/>
                <w:sz w:val="24"/>
                <w:szCs w:val="24"/>
              </w:rPr>
            </w:pPr>
            <w:r>
              <w:rPr>
                <w:rFonts w:ascii="Arial" w:hAnsi="Arial" w:cs="Arial"/>
                <w:b/>
                <w:sz w:val="24"/>
                <w:szCs w:val="24"/>
              </w:rPr>
              <w:t>Deuda Pública a Largo Plazo</w:t>
            </w:r>
          </w:p>
        </w:tc>
        <w:tc>
          <w:tcPr>
            <w:tcW w:w="2568" w:type="dxa"/>
            <w:shd w:val="clear" w:color="auto" w:fill="A6A6A6" w:themeFill="background1" w:themeFillShade="A6"/>
          </w:tcPr>
          <w:p w:rsidR="000A2FE8" w:rsidRPr="00236FBC" w:rsidRDefault="000A2FE8"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0A2FE8" w:rsidRDefault="000A2FE8" w:rsidP="000A2FE8">
      <w:pPr>
        <w:spacing w:after="0" w:line="240" w:lineRule="auto"/>
        <w:jc w:val="both"/>
        <w:rPr>
          <w:rFonts w:ascii="Arial" w:hAnsi="Arial" w:cs="Arial"/>
          <w:sz w:val="24"/>
          <w:szCs w:val="24"/>
        </w:rPr>
      </w:pPr>
      <w:r>
        <w:rPr>
          <w:rFonts w:ascii="Arial" w:hAnsi="Arial" w:cs="Arial"/>
          <w:sz w:val="24"/>
          <w:szCs w:val="24"/>
        </w:rPr>
        <w:t>Sin movimientos.</w:t>
      </w:r>
    </w:p>
    <w:p w:rsidR="00B1209F" w:rsidRDefault="00B1209F" w:rsidP="000A2FE8">
      <w:pPr>
        <w:spacing w:after="0" w:line="240" w:lineRule="auto"/>
        <w:jc w:val="both"/>
        <w:rPr>
          <w:rFonts w:ascii="Arial" w:hAnsi="Arial" w:cs="Arial"/>
          <w:b/>
          <w:sz w:val="24"/>
          <w:szCs w:val="24"/>
        </w:rPr>
      </w:pPr>
    </w:p>
    <w:p w:rsidR="000A2FE8" w:rsidRDefault="000A2FE8" w:rsidP="000A2FE8">
      <w:pPr>
        <w:spacing w:after="0" w:line="240" w:lineRule="auto"/>
        <w:jc w:val="both"/>
        <w:rPr>
          <w:rFonts w:ascii="Arial" w:hAnsi="Arial" w:cs="Arial"/>
          <w:b/>
          <w:sz w:val="24"/>
          <w:szCs w:val="24"/>
        </w:rPr>
      </w:pPr>
      <w:r>
        <w:rPr>
          <w:rFonts w:ascii="Arial" w:hAnsi="Arial" w:cs="Arial"/>
          <w:b/>
          <w:sz w:val="24"/>
          <w:szCs w:val="24"/>
        </w:rPr>
        <w:t>PASIVOS DIFERIDOS A LARGO PLAZO</w:t>
      </w:r>
      <w:r w:rsidR="00217E5F">
        <w:rPr>
          <w:rFonts w:ascii="Arial" w:hAnsi="Arial" w:cs="Arial"/>
          <w:b/>
          <w:sz w:val="24"/>
          <w:szCs w:val="24"/>
        </w:rPr>
        <w:t>:</w:t>
      </w:r>
    </w:p>
    <w:tbl>
      <w:tblPr>
        <w:tblStyle w:val="Tablaconcuadrcula"/>
        <w:tblW w:w="0" w:type="auto"/>
        <w:tblLook w:val="04A0" w:firstRow="1" w:lastRow="0" w:firstColumn="1" w:lastColumn="0" w:noHBand="0" w:noVBand="1"/>
      </w:tblPr>
      <w:tblGrid>
        <w:gridCol w:w="7508"/>
        <w:gridCol w:w="2568"/>
      </w:tblGrid>
      <w:tr w:rsidR="000A2FE8" w:rsidRPr="00236FBC" w:rsidTr="00344D66">
        <w:tc>
          <w:tcPr>
            <w:tcW w:w="7508" w:type="dxa"/>
            <w:shd w:val="clear" w:color="auto" w:fill="A6A6A6" w:themeFill="background1" w:themeFillShade="A6"/>
          </w:tcPr>
          <w:p w:rsidR="000A2FE8" w:rsidRPr="00236FBC" w:rsidRDefault="000A2FE8" w:rsidP="00344D66">
            <w:pPr>
              <w:rPr>
                <w:rFonts w:ascii="Arial" w:hAnsi="Arial" w:cs="Arial"/>
                <w:b/>
                <w:sz w:val="24"/>
                <w:szCs w:val="24"/>
              </w:rPr>
            </w:pPr>
            <w:r>
              <w:rPr>
                <w:rFonts w:ascii="Arial" w:hAnsi="Arial" w:cs="Arial"/>
                <w:b/>
                <w:sz w:val="24"/>
                <w:szCs w:val="24"/>
              </w:rPr>
              <w:t>Pasivos Diferidos a Largo Plazo</w:t>
            </w:r>
          </w:p>
        </w:tc>
        <w:tc>
          <w:tcPr>
            <w:tcW w:w="2568" w:type="dxa"/>
            <w:shd w:val="clear" w:color="auto" w:fill="A6A6A6" w:themeFill="background1" w:themeFillShade="A6"/>
          </w:tcPr>
          <w:p w:rsidR="000A2FE8" w:rsidRPr="00236FBC" w:rsidRDefault="000A2FE8"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0A2FE8" w:rsidRDefault="000A2FE8" w:rsidP="000A2FE8">
      <w:pPr>
        <w:spacing w:after="0" w:line="240" w:lineRule="auto"/>
        <w:jc w:val="both"/>
        <w:rPr>
          <w:rFonts w:ascii="Arial" w:hAnsi="Arial" w:cs="Arial"/>
          <w:sz w:val="24"/>
          <w:szCs w:val="24"/>
        </w:rPr>
      </w:pPr>
      <w:r>
        <w:rPr>
          <w:rFonts w:ascii="Arial" w:hAnsi="Arial" w:cs="Arial"/>
          <w:sz w:val="24"/>
          <w:szCs w:val="24"/>
        </w:rPr>
        <w:t>Sin movimientos.</w:t>
      </w:r>
    </w:p>
    <w:p w:rsidR="00B1209F" w:rsidRDefault="00B1209F" w:rsidP="00217E5F">
      <w:pPr>
        <w:spacing w:after="0" w:line="240" w:lineRule="auto"/>
        <w:jc w:val="both"/>
        <w:rPr>
          <w:rFonts w:ascii="Arial" w:hAnsi="Arial" w:cs="Arial"/>
          <w:b/>
          <w:sz w:val="24"/>
          <w:szCs w:val="24"/>
        </w:rPr>
      </w:pPr>
    </w:p>
    <w:p w:rsidR="003A47F2" w:rsidRDefault="003A47F2" w:rsidP="00217E5F">
      <w:pPr>
        <w:spacing w:after="0" w:line="240" w:lineRule="auto"/>
        <w:jc w:val="both"/>
        <w:rPr>
          <w:rFonts w:ascii="Arial" w:hAnsi="Arial" w:cs="Arial"/>
          <w:b/>
          <w:sz w:val="24"/>
          <w:szCs w:val="24"/>
        </w:rPr>
      </w:pPr>
    </w:p>
    <w:p w:rsidR="003A47F2" w:rsidRDefault="003A47F2" w:rsidP="00217E5F">
      <w:pPr>
        <w:spacing w:after="0" w:line="240" w:lineRule="auto"/>
        <w:jc w:val="both"/>
        <w:rPr>
          <w:rFonts w:ascii="Arial" w:hAnsi="Arial" w:cs="Arial"/>
          <w:b/>
          <w:sz w:val="24"/>
          <w:szCs w:val="24"/>
        </w:rPr>
      </w:pPr>
    </w:p>
    <w:p w:rsidR="003A47F2" w:rsidRDefault="003A47F2" w:rsidP="00217E5F">
      <w:pPr>
        <w:spacing w:after="0" w:line="240" w:lineRule="auto"/>
        <w:jc w:val="both"/>
        <w:rPr>
          <w:rFonts w:ascii="Arial" w:hAnsi="Arial" w:cs="Arial"/>
          <w:b/>
          <w:sz w:val="24"/>
          <w:szCs w:val="24"/>
        </w:rPr>
      </w:pPr>
    </w:p>
    <w:p w:rsidR="00BF2882" w:rsidRDefault="00BF2882" w:rsidP="00217E5F">
      <w:pPr>
        <w:spacing w:after="0" w:line="240" w:lineRule="auto"/>
        <w:jc w:val="both"/>
        <w:rPr>
          <w:rFonts w:ascii="Arial" w:hAnsi="Arial" w:cs="Arial"/>
          <w:b/>
          <w:sz w:val="24"/>
          <w:szCs w:val="24"/>
        </w:rPr>
      </w:pPr>
    </w:p>
    <w:p w:rsidR="00BF2882" w:rsidRDefault="00BF2882" w:rsidP="00217E5F">
      <w:pPr>
        <w:spacing w:after="0" w:line="240" w:lineRule="auto"/>
        <w:jc w:val="both"/>
        <w:rPr>
          <w:rFonts w:ascii="Arial" w:hAnsi="Arial" w:cs="Arial"/>
          <w:b/>
          <w:sz w:val="24"/>
          <w:szCs w:val="24"/>
        </w:rPr>
      </w:pPr>
    </w:p>
    <w:p w:rsidR="00BF2882" w:rsidRDefault="00BF2882" w:rsidP="00217E5F">
      <w:pPr>
        <w:spacing w:after="0" w:line="240" w:lineRule="auto"/>
        <w:jc w:val="both"/>
        <w:rPr>
          <w:rFonts w:ascii="Arial" w:hAnsi="Arial" w:cs="Arial"/>
          <w:b/>
          <w:sz w:val="24"/>
          <w:szCs w:val="24"/>
        </w:rPr>
      </w:pPr>
    </w:p>
    <w:p w:rsidR="00BF2882" w:rsidRDefault="00BF2882" w:rsidP="00217E5F">
      <w:pPr>
        <w:spacing w:after="0" w:line="240" w:lineRule="auto"/>
        <w:jc w:val="both"/>
        <w:rPr>
          <w:rFonts w:ascii="Arial" w:hAnsi="Arial" w:cs="Arial"/>
          <w:b/>
          <w:sz w:val="24"/>
          <w:szCs w:val="24"/>
        </w:rPr>
      </w:pPr>
    </w:p>
    <w:p w:rsidR="00BF2882" w:rsidRDefault="00BF2882" w:rsidP="00217E5F">
      <w:pPr>
        <w:spacing w:after="0" w:line="240" w:lineRule="auto"/>
        <w:jc w:val="both"/>
        <w:rPr>
          <w:rFonts w:ascii="Arial" w:hAnsi="Arial" w:cs="Arial"/>
          <w:b/>
          <w:sz w:val="24"/>
          <w:szCs w:val="24"/>
        </w:rPr>
      </w:pPr>
    </w:p>
    <w:p w:rsidR="00217E5F" w:rsidRDefault="00217E5F" w:rsidP="00217E5F">
      <w:pPr>
        <w:spacing w:after="0" w:line="240" w:lineRule="auto"/>
        <w:jc w:val="both"/>
        <w:rPr>
          <w:rFonts w:ascii="Arial" w:hAnsi="Arial" w:cs="Arial"/>
          <w:b/>
          <w:sz w:val="24"/>
          <w:szCs w:val="24"/>
        </w:rPr>
      </w:pPr>
      <w:r>
        <w:rPr>
          <w:rFonts w:ascii="Arial" w:hAnsi="Arial" w:cs="Arial"/>
          <w:b/>
          <w:sz w:val="24"/>
          <w:szCs w:val="24"/>
        </w:rPr>
        <w:lastRenderedPageBreak/>
        <w:t xml:space="preserve">NOTA </w:t>
      </w:r>
      <w:r w:rsidR="00CA4B4B">
        <w:rPr>
          <w:rFonts w:ascii="Arial" w:hAnsi="Arial" w:cs="Arial"/>
          <w:b/>
          <w:sz w:val="24"/>
          <w:szCs w:val="24"/>
        </w:rPr>
        <w:t>5</w:t>
      </w:r>
      <w:r w:rsidRPr="000A2FE8">
        <w:rPr>
          <w:rFonts w:ascii="Arial" w:hAnsi="Arial" w:cs="Arial"/>
          <w:b/>
          <w:sz w:val="24"/>
          <w:szCs w:val="24"/>
        </w:rPr>
        <w:t xml:space="preserve">.- </w:t>
      </w:r>
      <w:r>
        <w:rPr>
          <w:rFonts w:ascii="Arial" w:hAnsi="Arial" w:cs="Arial"/>
          <w:b/>
          <w:sz w:val="24"/>
          <w:szCs w:val="24"/>
        </w:rPr>
        <w:t>HACIENDA PÚBLICA / PATRIMONIO Y PATRIMONIO GENERADO:</w:t>
      </w:r>
    </w:p>
    <w:tbl>
      <w:tblPr>
        <w:tblStyle w:val="Tablaconcuadrcula"/>
        <w:tblW w:w="0" w:type="auto"/>
        <w:tblLook w:val="04A0" w:firstRow="1" w:lastRow="0" w:firstColumn="1" w:lastColumn="0" w:noHBand="0" w:noVBand="1"/>
      </w:tblPr>
      <w:tblGrid>
        <w:gridCol w:w="7508"/>
        <w:gridCol w:w="2568"/>
      </w:tblGrid>
      <w:tr w:rsidR="00217E5F" w:rsidRPr="00236FBC" w:rsidTr="00344D66">
        <w:tc>
          <w:tcPr>
            <w:tcW w:w="7508" w:type="dxa"/>
            <w:shd w:val="clear" w:color="auto" w:fill="A6A6A6" w:themeFill="background1" w:themeFillShade="A6"/>
          </w:tcPr>
          <w:p w:rsidR="00217E5F" w:rsidRPr="00236FBC" w:rsidRDefault="00217E5F" w:rsidP="00344D66">
            <w:pPr>
              <w:rPr>
                <w:rFonts w:ascii="Arial" w:hAnsi="Arial" w:cs="Arial"/>
                <w:b/>
                <w:sz w:val="24"/>
                <w:szCs w:val="24"/>
              </w:rPr>
            </w:pPr>
            <w:r>
              <w:rPr>
                <w:rFonts w:ascii="Arial" w:hAnsi="Arial" w:cs="Arial"/>
                <w:b/>
                <w:sz w:val="24"/>
                <w:szCs w:val="24"/>
              </w:rPr>
              <w:t>Hacienda Pública / Patrimonio</w:t>
            </w:r>
          </w:p>
        </w:tc>
        <w:tc>
          <w:tcPr>
            <w:tcW w:w="2568" w:type="dxa"/>
            <w:shd w:val="clear" w:color="auto" w:fill="A6A6A6" w:themeFill="background1" w:themeFillShade="A6"/>
          </w:tcPr>
          <w:p w:rsidR="00217E5F" w:rsidRPr="00236FBC" w:rsidRDefault="00217E5F" w:rsidP="00043E5F">
            <w:pPr>
              <w:jc w:val="right"/>
              <w:rPr>
                <w:rFonts w:ascii="Arial" w:hAnsi="Arial" w:cs="Arial"/>
                <w:b/>
                <w:sz w:val="24"/>
                <w:szCs w:val="24"/>
              </w:rPr>
            </w:pPr>
            <w:r w:rsidRPr="00236FBC">
              <w:rPr>
                <w:rFonts w:ascii="Arial" w:hAnsi="Arial" w:cs="Arial"/>
                <w:b/>
                <w:sz w:val="24"/>
                <w:szCs w:val="24"/>
              </w:rPr>
              <w:t xml:space="preserve">$ </w:t>
            </w:r>
            <w:r w:rsidR="001C457F">
              <w:rPr>
                <w:rFonts w:ascii="Arial" w:hAnsi="Arial" w:cs="Arial"/>
                <w:b/>
                <w:sz w:val="24"/>
                <w:szCs w:val="24"/>
              </w:rPr>
              <w:t>6</w:t>
            </w:r>
            <w:r w:rsidR="00043E5F">
              <w:rPr>
                <w:rFonts w:ascii="Arial" w:hAnsi="Arial" w:cs="Arial"/>
                <w:b/>
                <w:sz w:val="24"/>
                <w:szCs w:val="24"/>
              </w:rPr>
              <w:t>12,593</w:t>
            </w:r>
          </w:p>
        </w:tc>
      </w:tr>
    </w:tbl>
    <w:p w:rsidR="00865CDF" w:rsidRDefault="00865CDF" w:rsidP="00217E5F">
      <w:pPr>
        <w:spacing w:after="0" w:line="240" w:lineRule="auto"/>
        <w:jc w:val="both"/>
        <w:rPr>
          <w:rFonts w:ascii="Arial" w:hAnsi="Arial" w:cs="Arial"/>
          <w:sz w:val="24"/>
          <w:szCs w:val="24"/>
        </w:rPr>
      </w:pPr>
      <w:r>
        <w:rPr>
          <w:rFonts w:ascii="Arial" w:hAnsi="Arial" w:cs="Arial"/>
          <w:sz w:val="24"/>
          <w:szCs w:val="24"/>
        </w:rPr>
        <w:t>Se integra de la siguiente manera:</w:t>
      </w:r>
    </w:p>
    <w:bookmarkStart w:id="6" w:name="_MON_1548229228"/>
    <w:bookmarkEnd w:id="6"/>
    <w:p w:rsidR="00865CDF" w:rsidRDefault="00043E5F" w:rsidP="00217E5F">
      <w:pPr>
        <w:spacing w:after="0" w:line="240" w:lineRule="auto"/>
        <w:jc w:val="both"/>
        <w:rPr>
          <w:rFonts w:ascii="Arial" w:hAnsi="Arial" w:cs="Arial"/>
          <w:sz w:val="24"/>
          <w:szCs w:val="24"/>
        </w:rPr>
      </w:pPr>
      <w:r w:rsidRPr="00823E8D">
        <w:rPr>
          <w:rFonts w:ascii="Arial" w:hAnsi="Arial" w:cs="Arial"/>
          <w:sz w:val="24"/>
          <w:szCs w:val="24"/>
        </w:rPr>
        <w:object w:dxaOrig="9927" w:dyaOrig="3544">
          <v:shape id="_x0000_i1031" type="#_x0000_t75" style="width:495.85pt;height:163.4pt" o:ole="">
            <v:imagedata r:id="rId19" o:title=""/>
          </v:shape>
          <o:OLEObject Type="Embed" ProgID="Excel.Sheet.12" ShapeID="_x0000_i1031" DrawAspect="Content" ObjectID="_1585482698" r:id="rId20"/>
        </w:object>
      </w:r>
    </w:p>
    <w:p w:rsidR="006B5211" w:rsidRDefault="00865CDF" w:rsidP="00217E5F">
      <w:pPr>
        <w:spacing w:after="0" w:line="240" w:lineRule="auto"/>
        <w:jc w:val="both"/>
        <w:rPr>
          <w:rFonts w:ascii="Arial" w:hAnsi="Arial" w:cs="Arial"/>
          <w:sz w:val="24"/>
          <w:szCs w:val="24"/>
        </w:rPr>
      </w:pPr>
      <w:r>
        <w:rPr>
          <w:rFonts w:ascii="Arial" w:hAnsi="Arial" w:cs="Arial"/>
          <w:sz w:val="24"/>
          <w:szCs w:val="24"/>
        </w:rPr>
        <w:t>El importe representa el resultado de este ejercicio 201</w:t>
      </w:r>
      <w:r w:rsidR="001C457F">
        <w:rPr>
          <w:rFonts w:ascii="Arial" w:hAnsi="Arial" w:cs="Arial"/>
          <w:sz w:val="24"/>
          <w:szCs w:val="24"/>
        </w:rPr>
        <w:t>8</w:t>
      </w:r>
      <w:r>
        <w:rPr>
          <w:rFonts w:ascii="Arial" w:hAnsi="Arial" w:cs="Arial"/>
          <w:sz w:val="24"/>
          <w:szCs w:val="24"/>
        </w:rPr>
        <w:t>, así como los resultados de ejercicios anteriores.</w:t>
      </w:r>
    </w:p>
    <w:p w:rsidR="00665DA5" w:rsidRDefault="00665DA5" w:rsidP="00217E5F">
      <w:pPr>
        <w:spacing w:after="0" w:line="240" w:lineRule="auto"/>
        <w:jc w:val="both"/>
        <w:rPr>
          <w:rFonts w:ascii="Arial" w:hAnsi="Arial" w:cs="Arial"/>
          <w:sz w:val="24"/>
          <w:szCs w:val="24"/>
        </w:rPr>
      </w:pPr>
    </w:p>
    <w:p w:rsidR="00665DA5" w:rsidRPr="000C0539" w:rsidRDefault="00665DA5" w:rsidP="000C0539">
      <w:pPr>
        <w:pStyle w:val="Prrafodelista"/>
        <w:numPr>
          <w:ilvl w:val="0"/>
          <w:numId w:val="1"/>
        </w:numPr>
        <w:spacing w:after="0" w:line="240" w:lineRule="auto"/>
        <w:jc w:val="center"/>
        <w:rPr>
          <w:rFonts w:ascii="Arial" w:hAnsi="Arial" w:cs="Arial"/>
          <w:b/>
          <w:sz w:val="24"/>
          <w:szCs w:val="24"/>
        </w:rPr>
      </w:pPr>
      <w:r>
        <w:rPr>
          <w:rFonts w:ascii="Arial" w:hAnsi="Arial" w:cs="Arial"/>
          <w:b/>
          <w:sz w:val="24"/>
          <w:szCs w:val="24"/>
          <w:u w:val="single"/>
        </w:rPr>
        <w:t>NOTAS AL ESTADO DE ACTIVIDADES</w:t>
      </w:r>
    </w:p>
    <w:p w:rsidR="00217E5F" w:rsidRDefault="00217E5F" w:rsidP="00217E5F">
      <w:pPr>
        <w:spacing w:after="0" w:line="240" w:lineRule="auto"/>
        <w:jc w:val="both"/>
        <w:rPr>
          <w:rFonts w:ascii="Arial" w:hAnsi="Arial" w:cs="Arial"/>
          <w:sz w:val="24"/>
          <w:szCs w:val="24"/>
        </w:rPr>
      </w:pPr>
    </w:p>
    <w:p w:rsidR="00217E5F" w:rsidRPr="000A2FE8" w:rsidRDefault="00217E5F" w:rsidP="00217E5F">
      <w:pPr>
        <w:spacing w:after="0" w:line="240" w:lineRule="auto"/>
        <w:jc w:val="both"/>
        <w:rPr>
          <w:rFonts w:ascii="Arial" w:hAnsi="Arial" w:cs="Arial"/>
          <w:b/>
          <w:sz w:val="24"/>
          <w:szCs w:val="24"/>
        </w:rPr>
      </w:pPr>
      <w:r>
        <w:rPr>
          <w:rFonts w:ascii="Arial" w:hAnsi="Arial" w:cs="Arial"/>
          <w:b/>
          <w:sz w:val="24"/>
          <w:szCs w:val="24"/>
        </w:rPr>
        <w:t xml:space="preserve">NOTA </w:t>
      </w:r>
      <w:r w:rsidR="00BB5785">
        <w:rPr>
          <w:rFonts w:ascii="Arial" w:hAnsi="Arial" w:cs="Arial"/>
          <w:b/>
          <w:sz w:val="24"/>
          <w:szCs w:val="24"/>
        </w:rPr>
        <w:t>6</w:t>
      </w:r>
      <w:r>
        <w:rPr>
          <w:rFonts w:ascii="Arial" w:hAnsi="Arial" w:cs="Arial"/>
          <w:b/>
          <w:sz w:val="24"/>
          <w:szCs w:val="24"/>
        </w:rPr>
        <w:t>.- INGRESOS Y OTROS BENEFICIOS:</w:t>
      </w:r>
    </w:p>
    <w:p w:rsidR="00217E5F" w:rsidRDefault="00217E5F" w:rsidP="00217E5F">
      <w:pPr>
        <w:spacing w:after="0" w:line="240" w:lineRule="auto"/>
        <w:jc w:val="both"/>
        <w:rPr>
          <w:rFonts w:ascii="Arial" w:hAnsi="Arial" w:cs="Arial"/>
          <w:b/>
          <w:sz w:val="24"/>
          <w:szCs w:val="24"/>
        </w:rPr>
      </w:pPr>
    </w:p>
    <w:tbl>
      <w:tblPr>
        <w:tblStyle w:val="Tablaconcuadrcula"/>
        <w:tblW w:w="0" w:type="auto"/>
        <w:tblLook w:val="04A0" w:firstRow="1" w:lastRow="0" w:firstColumn="1" w:lastColumn="0" w:noHBand="0" w:noVBand="1"/>
      </w:tblPr>
      <w:tblGrid>
        <w:gridCol w:w="7508"/>
        <w:gridCol w:w="2568"/>
      </w:tblGrid>
      <w:tr w:rsidR="00217E5F" w:rsidRPr="00236FBC" w:rsidTr="00344D66">
        <w:tc>
          <w:tcPr>
            <w:tcW w:w="7508" w:type="dxa"/>
            <w:shd w:val="clear" w:color="auto" w:fill="A6A6A6" w:themeFill="background1" w:themeFillShade="A6"/>
          </w:tcPr>
          <w:p w:rsidR="00217E5F" w:rsidRPr="00236FBC" w:rsidRDefault="00217E5F" w:rsidP="00344D66">
            <w:pPr>
              <w:rPr>
                <w:rFonts w:ascii="Arial" w:hAnsi="Arial" w:cs="Arial"/>
                <w:b/>
                <w:sz w:val="24"/>
                <w:szCs w:val="24"/>
              </w:rPr>
            </w:pPr>
            <w:r>
              <w:rPr>
                <w:rFonts w:ascii="Arial" w:hAnsi="Arial" w:cs="Arial"/>
                <w:b/>
                <w:sz w:val="24"/>
                <w:szCs w:val="24"/>
              </w:rPr>
              <w:t>Ingresos</w:t>
            </w:r>
          </w:p>
        </w:tc>
        <w:tc>
          <w:tcPr>
            <w:tcW w:w="2568" w:type="dxa"/>
            <w:shd w:val="clear" w:color="auto" w:fill="A6A6A6" w:themeFill="background1" w:themeFillShade="A6"/>
          </w:tcPr>
          <w:p w:rsidR="00217E5F" w:rsidRPr="00236FBC" w:rsidRDefault="00217E5F" w:rsidP="00043E5F">
            <w:pPr>
              <w:jc w:val="right"/>
              <w:rPr>
                <w:rFonts w:ascii="Arial" w:hAnsi="Arial" w:cs="Arial"/>
                <w:b/>
                <w:sz w:val="24"/>
                <w:szCs w:val="24"/>
              </w:rPr>
            </w:pPr>
            <w:r w:rsidRPr="00236FBC">
              <w:rPr>
                <w:rFonts w:ascii="Arial" w:hAnsi="Arial" w:cs="Arial"/>
                <w:b/>
                <w:sz w:val="24"/>
                <w:szCs w:val="24"/>
              </w:rPr>
              <w:t>$</w:t>
            </w:r>
            <w:r w:rsidR="00043E5F">
              <w:rPr>
                <w:rFonts w:ascii="Arial" w:hAnsi="Arial" w:cs="Arial"/>
                <w:b/>
                <w:sz w:val="24"/>
                <w:szCs w:val="24"/>
              </w:rPr>
              <w:t>625,482</w:t>
            </w:r>
          </w:p>
        </w:tc>
      </w:tr>
    </w:tbl>
    <w:p w:rsidR="00217E5F" w:rsidRDefault="00865CDF" w:rsidP="00217E5F">
      <w:pPr>
        <w:spacing w:after="0" w:line="240" w:lineRule="auto"/>
        <w:jc w:val="both"/>
        <w:rPr>
          <w:rFonts w:ascii="Arial" w:hAnsi="Arial" w:cs="Arial"/>
          <w:sz w:val="24"/>
          <w:szCs w:val="24"/>
        </w:rPr>
      </w:pPr>
      <w:r>
        <w:rPr>
          <w:rFonts w:ascii="Arial" w:hAnsi="Arial" w:cs="Arial"/>
          <w:sz w:val="24"/>
          <w:szCs w:val="24"/>
        </w:rPr>
        <w:t>Los cuales se integran de la siguiente manera:</w:t>
      </w:r>
    </w:p>
    <w:p w:rsidR="00AF0F08" w:rsidRDefault="00AF0F08" w:rsidP="00217E5F">
      <w:pPr>
        <w:spacing w:after="0" w:line="240" w:lineRule="auto"/>
        <w:jc w:val="both"/>
        <w:rPr>
          <w:rFonts w:ascii="Arial" w:hAnsi="Arial" w:cs="Arial"/>
          <w:sz w:val="24"/>
          <w:szCs w:val="24"/>
        </w:rPr>
      </w:pPr>
    </w:p>
    <w:bookmarkStart w:id="7" w:name="_MON_1547989964"/>
    <w:bookmarkEnd w:id="7"/>
    <w:p w:rsidR="00AF0F08" w:rsidRDefault="00043E5F" w:rsidP="00217E5F">
      <w:pPr>
        <w:spacing w:after="0" w:line="240" w:lineRule="auto"/>
        <w:jc w:val="both"/>
        <w:rPr>
          <w:rFonts w:ascii="Arial" w:hAnsi="Arial" w:cs="Arial"/>
          <w:sz w:val="24"/>
          <w:szCs w:val="24"/>
        </w:rPr>
      </w:pPr>
      <w:r w:rsidRPr="00823E8D">
        <w:rPr>
          <w:rFonts w:ascii="Arial" w:hAnsi="Arial" w:cs="Arial"/>
          <w:sz w:val="24"/>
          <w:szCs w:val="24"/>
        </w:rPr>
        <w:object w:dxaOrig="9200" w:dyaOrig="2688">
          <v:shape id="_x0000_i1032" type="#_x0000_t75" style="width:458.9pt;height:135.25pt" o:ole="">
            <v:imagedata r:id="rId21" o:title=""/>
          </v:shape>
          <o:OLEObject Type="Embed" ProgID="Excel.Sheet.12" ShapeID="_x0000_i1032" DrawAspect="Content" ObjectID="_1585482699" r:id="rId22"/>
        </w:object>
      </w:r>
    </w:p>
    <w:p w:rsidR="002346A9" w:rsidRDefault="002346A9" w:rsidP="00217E5F">
      <w:pPr>
        <w:spacing w:after="0" w:line="240" w:lineRule="auto"/>
        <w:jc w:val="both"/>
        <w:rPr>
          <w:rFonts w:ascii="Arial" w:hAnsi="Arial" w:cs="Arial"/>
          <w:sz w:val="24"/>
          <w:szCs w:val="24"/>
        </w:rPr>
      </w:pPr>
      <w:r w:rsidRPr="002346A9">
        <w:rPr>
          <w:rFonts w:ascii="Arial" w:hAnsi="Arial" w:cs="Arial"/>
          <w:b/>
          <w:sz w:val="24"/>
          <w:szCs w:val="24"/>
        </w:rPr>
        <w:t>A-1 Derechos</w:t>
      </w:r>
      <w:r>
        <w:rPr>
          <w:rFonts w:ascii="Arial" w:hAnsi="Arial" w:cs="Arial"/>
          <w:sz w:val="24"/>
          <w:szCs w:val="24"/>
        </w:rPr>
        <w:t>: los ingresos del ejercicio 201</w:t>
      </w:r>
      <w:r w:rsidR="00043E5F">
        <w:rPr>
          <w:rFonts w:ascii="Arial" w:hAnsi="Arial" w:cs="Arial"/>
          <w:sz w:val="24"/>
          <w:szCs w:val="24"/>
        </w:rPr>
        <w:t>8</w:t>
      </w:r>
      <w:r>
        <w:rPr>
          <w:rFonts w:ascii="Arial" w:hAnsi="Arial" w:cs="Arial"/>
          <w:sz w:val="24"/>
          <w:szCs w:val="24"/>
        </w:rPr>
        <w:t>, que a continuación se relacionan:</w:t>
      </w:r>
    </w:p>
    <w:p w:rsidR="002346A9" w:rsidRDefault="002346A9" w:rsidP="00217E5F">
      <w:pPr>
        <w:spacing w:after="0" w:line="240" w:lineRule="auto"/>
        <w:jc w:val="both"/>
        <w:rPr>
          <w:rFonts w:ascii="Arial" w:hAnsi="Arial" w:cs="Arial"/>
          <w:sz w:val="24"/>
          <w:szCs w:val="24"/>
        </w:rPr>
      </w:pPr>
    </w:p>
    <w:bookmarkStart w:id="8" w:name="_MON_1548232302"/>
    <w:bookmarkEnd w:id="8"/>
    <w:p w:rsidR="002346A9" w:rsidRDefault="00043E5F" w:rsidP="006D4598">
      <w:pPr>
        <w:spacing w:after="0" w:line="240" w:lineRule="auto"/>
        <w:jc w:val="center"/>
        <w:rPr>
          <w:rFonts w:ascii="Arial" w:hAnsi="Arial" w:cs="Arial"/>
          <w:sz w:val="24"/>
          <w:szCs w:val="24"/>
        </w:rPr>
      </w:pPr>
      <w:r w:rsidRPr="00823E8D">
        <w:rPr>
          <w:rFonts w:ascii="Arial" w:hAnsi="Arial" w:cs="Arial"/>
          <w:sz w:val="24"/>
          <w:szCs w:val="24"/>
        </w:rPr>
        <w:object w:dxaOrig="7993" w:dyaOrig="1327">
          <v:shape id="_x0000_i1033" type="#_x0000_t75" style="width:398.8pt;height:66.35pt" o:ole="">
            <v:imagedata r:id="rId23" o:title=""/>
          </v:shape>
          <o:OLEObject Type="Embed" ProgID="Excel.Sheet.8" ShapeID="_x0000_i1033" DrawAspect="Content" ObjectID="_1585482700" r:id="rId24"/>
        </w:object>
      </w:r>
    </w:p>
    <w:p w:rsidR="00043E5F" w:rsidRDefault="00043E5F" w:rsidP="002346A9">
      <w:pPr>
        <w:spacing w:after="0" w:line="240" w:lineRule="auto"/>
        <w:jc w:val="both"/>
        <w:rPr>
          <w:rFonts w:ascii="Arial" w:hAnsi="Arial" w:cs="Arial"/>
          <w:b/>
          <w:sz w:val="24"/>
          <w:szCs w:val="24"/>
        </w:rPr>
      </w:pPr>
    </w:p>
    <w:p w:rsidR="002346A9" w:rsidRDefault="002346A9" w:rsidP="000C0539">
      <w:pPr>
        <w:spacing w:after="0" w:line="240" w:lineRule="auto"/>
        <w:jc w:val="both"/>
        <w:rPr>
          <w:rFonts w:ascii="Arial" w:hAnsi="Arial" w:cs="Arial"/>
          <w:sz w:val="24"/>
          <w:szCs w:val="24"/>
        </w:rPr>
      </w:pPr>
      <w:r w:rsidRPr="002346A9">
        <w:rPr>
          <w:rFonts w:ascii="Arial" w:hAnsi="Arial" w:cs="Arial"/>
          <w:b/>
          <w:sz w:val="24"/>
          <w:szCs w:val="24"/>
        </w:rPr>
        <w:t>A-2.- Productos Tipo Corriente</w:t>
      </w:r>
      <w:r>
        <w:rPr>
          <w:rFonts w:ascii="Arial" w:hAnsi="Arial" w:cs="Arial"/>
          <w:b/>
          <w:sz w:val="24"/>
          <w:szCs w:val="24"/>
        </w:rPr>
        <w:t xml:space="preserve">: </w:t>
      </w:r>
      <w:r w:rsidR="000C0539">
        <w:rPr>
          <w:rFonts w:ascii="Arial" w:hAnsi="Arial" w:cs="Arial"/>
          <w:sz w:val="24"/>
          <w:szCs w:val="24"/>
        </w:rPr>
        <w:t>Sin movimientos.</w:t>
      </w:r>
    </w:p>
    <w:p w:rsidR="00BB5785" w:rsidRDefault="002346A9" w:rsidP="00217E5F">
      <w:pPr>
        <w:spacing w:after="0" w:line="240" w:lineRule="auto"/>
        <w:jc w:val="both"/>
        <w:rPr>
          <w:rFonts w:ascii="Arial" w:hAnsi="Arial" w:cs="Arial"/>
          <w:b/>
          <w:sz w:val="24"/>
          <w:szCs w:val="24"/>
        </w:rPr>
      </w:pPr>
      <w:r>
        <w:rPr>
          <w:rFonts w:ascii="Arial" w:hAnsi="Arial" w:cs="Arial"/>
          <w:b/>
          <w:sz w:val="24"/>
          <w:szCs w:val="24"/>
        </w:rPr>
        <w:t>B.-</w:t>
      </w:r>
      <w:r w:rsidR="00BB5785">
        <w:rPr>
          <w:rFonts w:ascii="Arial" w:hAnsi="Arial" w:cs="Arial"/>
          <w:b/>
          <w:sz w:val="24"/>
          <w:szCs w:val="24"/>
        </w:rPr>
        <w:t xml:space="preserve">1- Convenio: </w:t>
      </w:r>
      <w:r w:rsidR="00BB5785" w:rsidRPr="00BB5785">
        <w:rPr>
          <w:rFonts w:ascii="Arial" w:hAnsi="Arial" w:cs="Arial"/>
          <w:sz w:val="24"/>
          <w:szCs w:val="24"/>
        </w:rPr>
        <w:t>Corresponde al c</w:t>
      </w:r>
      <w:r w:rsidR="00472B61">
        <w:rPr>
          <w:rFonts w:ascii="Arial" w:hAnsi="Arial" w:cs="Arial"/>
          <w:sz w:val="24"/>
          <w:szCs w:val="24"/>
        </w:rPr>
        <w:t>onvenio con CCDER.</w:t>
      </w:r>
      <w:r>
        <w:rPr>
          <w:rFonts w:ascii="Arial" w:hAnsi="Arial" w:cs="Arial"/>
          <w:b/>
          <w:sz w:val="24"/>
          <w:szCs w:val="24"/>
        </w:rPr>
        <w:t xml:space="preserve"> </w:t>
      </w:r>
    </w:p>
    <w:p w:rsidR="00472B61" w:rsidRDefault="00BB5785" w:rsidP="00217E5F">
      <w:pPr>
        <w:spacing w:after="0" w:line="240" w:lineRule="auto"/>
        <w:jc w:val="both"/>
        <w:rPr>
          <w:rFonts w:ascii="Arial" w:hAnsi="Arial" w:cs="Arial"/>
          <w:sz w:val="24"/>
          <w:szCs w:val="24"/>
        </w:rPr>
      </w:pPr>
      <w:r>
        <w:rPr>
          <w:rFonts w:ascii="Arial" w:hAnsi="Arial" w:cs="Arial"/>
          <w:b/>
          <w:sz w:val="24"/>
          <w:szCs w:val="24"/>
        </w:rPr>
        <w:t>B.-2-</w:t>
      </w:r>
      <w:r w:rsidR="002346A9">
        <w:rPr>
          <w:rFonts w:ascii="Arial" w:hAnsi="Arial" w:cs="Arial"/>
          <w:b/>
          <w:sz w:val="24"/>
          <w:szCs w:val="24"/>
        </w:rPr>
        <w:t xml:space="preserve">Subsidio: </w:t>
      </w:r>
      <w:r w:rsidR="002346A9">
        <w:rPr>
          <w:rFonts w:ascii="Arial" w:hAnsi="Arial" w:cs="Arial"/>
          <w:sz w:val="24"/>
          <w:szCs w:val="24"/>
        </w:rPr>
        <w:t>corresponde a las aportaciones recibidas del H. Ayuntamiento de Playas de Rosarito.</w:t>
      </w:r>
    </w:p>
    <w:p w:rsidR="00217E5F" w:rsidRDefault="00217E5F" w:rsidP="00217E5F">
      <w:pPr>
        <w:spacing w:after="0" w:line="240" w:lineRule="auto"/>
        <w:jc w:val="both"/>
        <w:rPr>
          <w:rFonts w:ascii="Arial" w:hAnsi="Arial" w:cs="Arial"/>
          <w:b/>
          <w:sz w:val="24"/>
          <w:szCs w:val="24"/>
        </w:rPr>
      </w:pPr>
      <w:r>
        <w:rPr>
          <w:rFonts w:ascii="Arial" w:hAnsi="Arial" w:cs="Arial"/>
          <w:b/>
          <w:sz w:val="24"/>
          <w:szCs w:val="24"/>
        </w:rPr>
        <w:lastRenderedPageBreak/>
        <w:t xml:space="preserve">NOTA </w:t>
      </w:r>
      <w:r w:rsidR="00BB5785">
        <w:rPr>
          <w:rFonts w:ascii="Arial" w:hAnsi="Arial" w:cs="Arial"/>
          <w:b/>
          <w:sz w:val="24"/>
          <w:szCs w:val="24"/>
        </w:rPr>
        <w:t>7</w:t>
      </w:r>
      <w:r w:rsidRPr="000A2FE8">
        <w:rPr>
          <w:rFonts w:ascii="Arial" w:hAnsi="Arial" w:cs="Arial"/>
          <w:b/>
          <w:sz w:val="24"/>
          <w:szCs w:val="24"/>
        </w:rPr>
        <w:t xml:space="preserve">.- </w:t>
      </w:r>
      <w:r>
        <w:rPr>
          <w:rFonts w:ascii="Arial" w:hAnsi="Arial" w:cs="Arial"/>
          <w:b/>
          <w:sz w:val="24"/>
          <w:szCs w:val="24"/>
        </w:rPr>
        <w:t>GASTOS Y OTRAS PÉRDIDAS:</w:t>
      </w:r>
    </w:p>
    <w:tbl>
      <w:tblPr>
        <w:tblStyle w:val="Tablaconcuadrcula"/>
        <w:tblW w:w="0" w:type="auto"/>
        <w:tblLook w:val="04A0" w:firstRow="1" w:lastRow="0" w:firstColumn="1" w:lastColumn="0" w:noHBand="0" w:noVBand="1"/>
      </w:tblPr>
      <w:tblGrid>
        <w:gridCol w:w="7508"/>
        <w:gridCol w:w="2568"/>
      </w:tblGrid>
      <w:tr w:rsidR="00217E5F" w:rsidRPr="00236FBC" w:rsidTr="00344D66">
        <w:tc>
          <w:tcPr>
            <w:tcW w:w="7508" w:type="dxa"/>
            <w:shd w:val="clear" w:color="auto" w:fill="A6A6A6" w:themeFill="background1" w:themeFillShade="A6"/>
          </w:tcPr>
          <w:p w:rsidR="00217E5F" w:rsidRPr="00236FBC" w:rsidRDefault="00217E5F" w:rsidP="00344D66">
            <w:pPr>
              <w:rPr>
                <w:rFonts w:ascii="Arial" w:hAnsi="Arial" w:cs="Arial"/>
                <w:b/>
                <w:sz w:val="24"/>
                <w:szCs w:val="24"/>
              </w:rPr>
            </w:pPr>
            <w:r>
              <w:rPr>
                <w:rFonts w:ascii="Arial" w:hAnsi="Arial" w:cs="Arial"/>
                <w:b/>
                <w:sz w:val="24"/>
                <w:szCs w:val="24"/>
              </w:rPr>
              <w:t>Gastos y Otras Perdidas</w:t>
            </w:r>
          </w:p>
        </w:tc>
        <w:tc>
          <w:tcPr>
            <w:tcW w:w="2568" w:type="dxa"/>
            <w:shd w:val="clear" w:color="auto" w:fill="A6A6A6" w:themeFill="background1" w:themeFillShade="A6"/>
          </w:tcPr>
          <w:p w:rsidR="00217E5F" w:rsidRPr="00236FBC" w:rsidRDefault="00217E5F" w:rsidP="00043E5F">
            <w:pPr>
              <w:jc w:val="right"/>
              <w:rPr>
                <w:rFonts w:ascii="Arial" w:hAnsi="Arial" w:cs="Arial"/>
                <w:b/>
                <w:sz w:val="24"/>
                <w:szCs w:val="24"/>
              </w:rPr>
            </w:pPr>
            <w:r w:rsidRPr="00236FBC">
              <w:rPr>
                <w:rFonts w:ascii="Arial" w:hAnsi="Arial" w:cs="Arial"/>
                <w:b/>
                <w:sz w:val="24"/>
                <w:szCs w:val="24"/>
              </w:rPr>
              <w:t xml:space="preserve">$ </w:t>
            </w:r>
            <w:r w:rsidR="00043E5F">
              <w:rPr>
                <w:rFonts w:ascii="Arial" w:hAnsi="Arial" w:cs="Arial"/>
                <w:b/>
                <w:sz w:val="24"/>
                <w:szCs w:val="24"/>
              </w:rPr>
              <w:t>600,989</w:t>
            </w:r>
          </w:p>
        </w:tc>
      </w:tr>
    </w:tbl>
    <w:p w:rsidR="00927E9C" w:rsidRDefault="00927E9C" w:rsidP="00217E5F">
      <w:pPr>
        <w:spacing w:after="0" w:line="240" w:lineRule="auto"/>
        <w:jc w:val="both"/>
        <w:rPr>
          <w:rFonts w:ascii="Arial" w:hAnsi="Arial" w:cs="Arial"/>
          <w:b/>
          <w:sz w:val="24"/>
          <w:szCs w:val="24"/>
        </w:rPr>
      </w:pPr>
    </w:p>
    <w:p w:rsidR="00927E9C" w:rsidRDefault="00927E9C" w:rsidP="00217E5F">
      <w:pPr>
        <w:spacing w:after="0" w:line="240" w:lineRule="auto"/>
        <w:jc w:val="both"/>
        <w:rPr>
          <w:rFonts w:ascii="Arial" w:hAnsi="Arial" w:cs="Arial"/>
          <w:sz w:val="24"/>
          <w:szCs w:val="24"/>
        </w:rPr>
      </w:pPr>
      <w:r>
        <w:rPr>
          <w:rFonts w:ascii="Arial" w:hAnsi="Arial" w:cs="Arial"/>
          <w:b/>
          <w:sz w:val="24"/>
          <w:szCs w:val="24"/>
        </w:rPr>
        <w:t xml:space="preserve">Servicios Personales: </w:t>
      </w:r>
      <w:r>
        <w:rPr>
          <w:rFonts w:ascii="Arial" w:hAnsi="Arial" w:cs="Arial"/>
          <w:sz w:val="24"/>
          <w:szCs w:val="24"/>
        </w:rPr>
        <w:t>Son los importes pagados al personal durante el ejercicio fiscal 201</w:t>
      </w:r>
      <w:r w:rsidR="00043E5F">
        <w:rPr>
          <w:rFonts w:ascii="Arial" w:hAnsi="Arial" w:cs="Arial"/>
          <w:sz w:val="24"/>
          <w:szCs w:val="24"/>
        </w:rPr>
        <w:t>8</w:t>
      </w:r>
      <w:r>
        <w:rPr>
          <w:rFonts w:ascii="Arial" w:hAnsi="Arial" w:cs="Arial"/>
          <w:sz w:val="24"/>
          <w:szCs w:val="24"/>
        </w:rPr>
        <w:t>, como a continuación se relaciona:</w:t>
      </w:r>
    </w:p>
    <w:p w:rsidR="00927E9C" w:rsidRPr="00927E9C" w:rsidRDefault="00927E9C" w:rsidP="00217E5F">
      <w:pPr>
        <w:spacing w:after="0" w:line="240" w:lineRule="auto"/>
        <w:jc w:val="both"/>
        <w:rPr>
          <w:rFonts w:ascii="Arial" w:hAnsi="Arial" w:cs="Arial"/>
          <w:sz w:val="24"/>
          <w:szCs w:val="24"/>
        </w:rPr>
      </w:pPr>
      <w:r>
        <w:rPr>
          <w:rFonts w:ascii="Arial" w:hAnsi="Arial" w:cs="Arial"/>
          <w:sz w:val="24"/>
          <w:szCs w:val="24"/>
        </w:rPr>
        <w:t xml:space="preserve"> </w:t>
      </w:r>
    </w:p>
    <w:bookmarkStart w:id="9" w:name="_MON_1548232795"/>
    <w:bookmarkEnd w:id="9"/>
    <w:p w:rsidR="00217E5F" w:rsidRDefault="00545AD3" w:rsidP="00927E9C">
      <w:pPr>
        <w:spacing w:after="0" w:line="240" w:lineRule="auto"/>
        <w:jc w:val="center"/>
        <w:rPr>
          <w:rFonts w:ascii="Arial" w:hAnsi="Arial" w:cs="Arial"/>
          <w:sz w:val="24"/>
          <w:szCs w:val="24"/>
        </w:rPr>
      </w:pPr>
      <w:r w:rsidRPr="00823E8D">
        <w:rPr>
          <w:rFonts w:ascii="Arial" w:hAnsi="Arial" w:cs="Arial"/>
          <w:sz w:val="24"/>
          <w:szCs w:val="24"/>
        </w:rPr>
        <w:object w:dxaOrig="6275" w:dyaOrig="2475">
          <v:shape id="_x0000_i1034" type="#_x0000_t75" style="width:314.3pt;height:123.95pt" o:ole="">
            <v:imagedata r:id="rId25" o:title=""/>
          </v:shape>
          <o:OLEObject Type="Embed" ProgID="Excel.Sheet.8" ShapeID="_x0000_i1034" DrawAspect="Content" ObjectID="_1585482701" r:id="rId26"/>
        </w:object>
      </w:r>
    </w:p>
    <w:p w:rsidR="00927E9C" w:rsidRDefault="00927E9C" w:rsidP="00927E9C">
      <w:pPr>
        <w:spacing w:after="0" w:line="240" w:lineRule="auto"/>
        <w:jc w:val="center"/>
        <w:rPr>
          <w:rFonts w:ascii="Arial" w:hAnsi="Arial" w:cs="Arial"/>
          <w:sz w:val="24"/>
          <w:szCs w:val="24"/>
        </w:rPr>
      </w:pPr>
    </w:p>
    <w:p w:rsidR="00927E9C" w:rsidRDefault="00927E9C" w:rsidP="00927E9C">
      <w:pPr>
        <w:spacing w:after="0" w:line="240" w:lineRule="auto"/>
        <w:jc w:val="both"/>
        <w:rPr>
          <w:rFonts w:ascii="Arial" w:hAnsi="Arial" w:cs="Arial"/>
          <w:sz w:val="24"/>
          <w:szCs w:val="24"/>
        </w:rPr>
      </w:pPr>
      <w:r w:rsidRPr="00F954F7">
        <w:rPr>
          <w:rFonts w:ascii="Arial" w:hAnsi="Arial" w:cs="Arial"/>
          <w:b/>
          <w:sz w:val="24"/>
          <w:szCs w:val="24"/>
        </w:rPr>
        <w:t>Materiales y Suministros:</w:t>
      </w:r>
      <w:r w:rsidRPr="00F954F7">
        <w:rPr>
          <w:rFonts w:ascii="Arial" w:hAnsi="Arial" w:cs="Arial"/>
          <w:sz w:val="24"/>
          <w:szCs w:val="24"/>
        </w:rPr>
        <w:t xml:space="preserve"> Son erogaciones para cubrir las necesidades del Instituto, la cual</w:t>
      </w:r>
      <w:r>
        <w:rPr>
          <w:rFonts w:ascii="Arial" w:hAnsi="Arial" w:cs="Arial"/>
          <w:sz w:val="24"/>
          <w:szCs w:val="24"/>
        </w:rPr>
        <w:t xml:space="preserve"> relaciono a continuación:</w:t>
      </w:r>
    </w:p>
    <w:p w:rsidR="00BA58DA" w:rsidRDefault="00BA58DA" w:rsidP="00927E9C">
      <w:pPr>
        <w:spacing w:after="0" w:line="240" w:lineRule="auto"/>
        <w:jc w:val="both"/>
        <w:rPr>
          <w:rFonts w:ascii="Arial" w:hAnsi="Arial" w:cs="Arial"/>
          <w:sz w:val="24"/>
          <w:szCs w:val="24"/>
        </w:rPr>
      </w:pPr>
    </w:p>
    <w:bookmarkStart w:id="10" w:name="_MON_1548232914"/>
    <w:bookmarkEnd w:id="10"/>
    <w:p w:rsidR="00BA58DA" w:rsidRPr="003A47F2" w:rsidRDefault="000C0539" w:rsidP="003A47F2">
      <w:pPr>
        <w:spacing w:after="0" w:line="240" w:lineRule="auto"/>
        <w:jc w:val="center"/>
        <w:rPr>
          <w:rFonts w:ascii="Arial" w:hAnsi="Arial" w:cs="Arial"/>
          <w:sz w:val="24"/>
          <w:szCs w:val="24"/>
        </w:rPr>
      </w:pPr>
      <w:r w:rsidRPr="00823E8D">
        <w:rPr>
          <w:rFonts w:ascii="Arial" w:hAnsi="Arial" w:cs="Arial"/>
          <w:sz w:val="24"/>
          <w:szCs w:val="24"/>
        </w:rPr>
        <w:object w:dxaOrig="7474" w:dyaOrig="2475">
          <v:shape id="_x0000_i1035" type="#_x0000_t75" style="width:373.75pt;height:123.95pt" o:ole="">
            <v:imagedata r:id="rId27" o:title=""/>
          </v:shape>
          <o:OLEObject Type="Embed" ProgID="Excel.Sheet.8" ShapeID="_x0000_i1035" DrawAspect="Content" ObjectID="_1585482702" r:id="rId28"/>
        </w:object>
      </w:r>
    </w:p>
    <w:p w:rsidR="00BA58DA" w:rsidRDefault="00BA58DA" w:rsidP="00F954F7">
      <w:pPr>
        <w:spacing w:after="0" w:line="240" w:lineRule="auto"/>
        <w:jc w:val="both"/>
        <w:rPr>
          <w:rFonts w:ascii="Arial" w:hAnsi="Arial" w:cs="Arial"/>
          <w:b/>
          <w:sz w:val="24"/>
          <w:szCs w:val="24"/>
        </w:rPr>
      </w:pPr>
    </w:p>
    <w:p w:rsidR="00F954F7" w:rsidRPr="00F954F7" w:rsidRDefault="00F954F7" w:rsidP="00F954F7">
      <w:pPr>
        <w:spacing w:after="0" w:line="240" w:lineRule="auto"/>
        <w:jc w:val="both"/>
        <w:rPr>
          <w:rFonts w:ascii="Arial" w:hAnsi="Arial" w:cs="Arial"/>
          <w:b/>
          <w:sz w:val="24"/>
          <w:szCs w:val="24"/>
        </w:rPr>
      </w:pPr>
      <w:r>
        <w:rPr>
          <w:rFonts w:ascii="Arial" w:hAnsi="Arial" w:cs="Arial"/>
          <w:b/>
          <w:sz w:val="24"/>
          <w:szCs w:val="24"/>
        </w:rPr>
        <w:t xml:space="preserve">Servicios Generales: </w:t>
      </w:r>
      <w:r w:rsidRPr="00F954F7">
        <w:rPr>
          <w:rFonts w:ascii="Arial" w:hAnsi="Arial" w:cs="Arial"/>
          <w:sz w:val="24"/>
          <w:szCs w:val="24"/>
        </w:rPr>
        <w:t>Son l</w:t>
      </w:r>
      <w:r>
        <w:rPr>
          <w:rFonts w:ascii="Arial" w:hAnsi="Arial" w:cs="Arial"/>
          <w:sz w:val="24"/>
          <w:szCs w:val="24"/>
        </w:rPr>
        <w:t>os gastos que se efectuaron para los diferentes servicios que tiene que cubrir el Instituto, que a continuación se relacionan:</w:t>
      </w:r>
    </w:p>
    <w:p w:rsidR="00F954F7" w:rsidRDefault="00F954F7" w:rsidP="00927E9C">
      <w:pPr>
        <w:spacing w:after="0" w:line="240" w:lineRule="auto"/>
        <w:jc w:val="center"/>
        <w:rPr>
          <w:rFonts w:ascii="Arial" w:hAnsi="Arial" w:cs="Arial"/>
          <w:sz w:val="24"/>
          <w:szCs w:val="24"/>
        </w:rPr>
      </w:pPr>
    </w:p>
    <w:p w:rsidR="00F954F7" w:rsidRDefault="00F954F7" w:rsidP="00927E9C">
      <w:pPr>
        <w:spacing w:after="0" w:line="240" w:lineRule="auto"/>
        <w:jc w:val="center"/>
        <w:rPr>
          <w:rFonts w:ascii="Arial" w:hAnsi="Arial" w:cs="Arial"/>
          <w:sz w:val="24"/>
          <w:szCs w:val="24"/>
        </w:rPr>
      </w:pPr>
    </w:p>
    <w:bookmarkStart w:id="11" w:name="_MON_1548233156"/>
    <w:bookmarkEnd w:id="11"/>
    <w:p w:rsidR="002D4E5A" w:rsidRPr="003A47F2" w:rsidRDefault="000C0539" w:rsidP="003A47F2">
      <w:pPr>
        <w:spacing w:after="0" w:line="240" w:lineRule="auto"/>
        <w:jc w:val="center"/>
        <w:rPr>
          <w:rFonts w:ascii="Arial" w:hAnsi="Arial" w:cs="Arial"/>
          <w:sz w:val="24"/>
          <w:szCs w:val="24"/>
        </w:rPr>
      </w:pPr>
      <w:r w:rsidRPr="00823E8D">
        <w:rPr>
          <w:rFonts w:ascii="Arial" w:hAnsi="Arial" w:cs="Arial"/>
          <w:sz w:val="24"/>
          <w:szCs w:val="24"/>
        </w:rPr>
        <w:object w:dxaOrig="7678" w:dyaOrig="3379">
          <v:shape id="_x0000_i1036" type="#_x0000_t75" style="width:383.8pt;height:169.65pt" o:ole="">
            <v:imagedata r:id="rId29" o:title=""/>
          </v:shape>
          <o:OLEObject Type="Embed" ProgID="Excel.Sheet.8" ShapeID="_x0000_i1036" DrawAspect="Content" ObjectID="_1585482703" r:id="rId30"/>
        </w:object>
      </w:r>
    </w:p>
    <w:p w:rsidR="005B4ACD" w:rsidRDefault="005B4ACD" w:rsidP="00217E5F">
      <w:pPr>
        <w:spacing w:after="0" w:line="240" w:lineRule="auto"/>
        <w:jc w:val="both"/>
        <w:rPr>
          <w:rFonts w:ascii="Arial" w:hAnsi="Arial" w:cs="Arial"/>
          <w:b/>
          <w:sz w:val="24"/>
          <w:szCs w:val="24"/>
        </w:rPr>
      </w:pPr>
    </w:p>
    <w:p w:rsidR="00217E5F" w:rsidRDefault="00302781" w:rsidP="00217E5F">
      <w:pPr>
        <w:spacing w:after="0" w:line="240" w:lineRule="auto"/>
        <w:jc w:val="both"/>
        <w:rPr>
          <w:rFonts w:ascii="Arial" w:hAnsi="Arial" w:cs="Arial"/>
          <w:b/>
          <w:sz w:val="24"/>
          <w:szCs w:val="24"/>
        </w:rPr>
      </w:pPr>
      <w:r>
        <w:rPr>
          <w:rFonts w:ascii="Arial" w:hAnsi="Arial" w:cs="Arial"/>
          <w:b/>
          <w:sz w:val="24"/>
          <w:szCs w:val="24"/>
        </w:rPr>
        <w:lastRenderedPageBreak/>
        <w:t>NOTA 8.-</w:t>
      </w:r>
      <w:r w:rsidR="00217E5F">
        <w:rPr>
          <w:rFonts w:ascii="Arial" w:hAnsi="Arial" w:cs="Arial"/>
          <w:b/>
          <w:sz w:val="24"/>
          <w:szCs w:val="24"/>
        </w:rPr>
        <w:t>AHORRO/DESAHORRO NETO DEL EJERCICIO:</w:t>
      </w:r>
    </w:p>
    <w:tbl>
      <w:tblPr>
        <w:tblStyle w:val="Tablaconcuadrcula"/>
        <w:tblW w:w="0" w:type="auto"/>
        <w:tblLook w:val="04A0" w:firstRow="1" w:lastRow="0" w:firstColumn="1" w:lastColumn="0" w:noHBand="0" w:noVBand="1"/>
      </w:tblPr>
      <w:tblGrid>
        <w:gridCol w:w="7508"/>
        <w:gridCol w:w="2568"/>
      </w:tblGrid>
      <w:tr w:rsidR="00217E5F" w:rsidRPr="00236FBC" w:rsidTr="00344D66">
        <w:tc>
          <w:tcPr>
            <w:tcW w:w="7508" w:type="dxa"/>
            <w:shd w:val="clear" w:color="auto" w:fill="A6A6A6" w:themeFill="background1" w:themeFillShade="A6"/>
          </w:tcPr>
          <w:p w:rsidR="00217E5F" w:rsidRPr="00236FBC" w:rsidRDefault="00217E5F" w:rsidP="00344D66">
            <w:pPr>
              <w:rPr>
                <w:rFonts w:ascii="Arial" w:hAnsi="Arial" w:cs="Arial"/>
                <w:b/>
                <w:sz w:val="24"/>
                <w:szCs w:val="24"/>
              </w:rPr>
            </w:pPr>
            <w:r>
              <w:rPr>
                <w:rFonts w:ascii="Arial" w:hAnsi="Arial" w:cs="Arial"/>
                <w:b/>
                <w:sz w:val="24"/>
                <w:szCs w:val="24"/>
              </w:rPr>
              <w:t>Resultados del ejercicio: (Ahorro/Desahorro) oficina Central</w:t>
            </w:r>
          </w:p>
        </w:tc>
        <w:tc>
          <w:tcPr>
            <w:tcW w:w="2568" w:type="dxa"/>
            <w:shd w:val="clear" w:color="auto" w:fill="A6A6A6" w:themeFill="background1" w:themeFillShade="A6"/>
          </w:tcPr>
          <w:p w:rsidR="00217E5F" w:rsidRPr="00236FBC" w:rsidRDefault="00217E5F" w:rsidP="000C0539">
            <w:pPr>
              <w:jc w:val="right"/>
              <w:rPr>
                <w:rFonts w:ascii="Arial" w:hAnsi="Arial" w:cs="Arial"/>
                <w:b/>
                <w:sz w:val="24"/>
                <w:szCs w:val="24"/>
              </w:rPr>
            </w:pPr>
            <w:r w:rsidRPr="00236FBC">
              <w:rPr>
                <w:rFonts w:ascii="Arial" w:hAnsi="Arial" w:cs="Arial"/>
                <w:b/>
                <w:sz w:val="24"/>
                <w:szCs w:val="24"/>
              </w:rPr>
              <w:t xml:space="preserve">$ </w:t>
            </w:r>
            <w:r w:rsidR="000C0539">
              <w:rPr>
                <w:rFonts w:ascii="Arial" w:hAnsi="Arial" w:cs="Arial"/>
                <w:b/>
                <w:sz w:val="24"/>
                <w:szCs w:val="24"/>
              </w:rPr>
              <w:t>21,493</w:t>
            </w:r>
          </w:p>
        </w:tc>
      </w:tr>
    </w:tbl>
    <w:p w:rsidR="00217E5F" w:rsidRDefault="00217E5F" w:rsidP="00217E5F">
      <w:pPr>
        <w:spacing w:after="0" w:line="240" w:lineRule="auto"/>
        <w:jc w:val="both"/>
        <w:rPr>
          <w:rFonts w:ascii="Arial" w:hAnsi="Arial" w:cs="Arial"/>
          <w:b/>
          <w:sz w:val="24"/>
          <w:szCs w:val="24"/>
        </w:rPr>
      </w:pPr>
    </w:p>
    <w:p w:rsidR="00217E5F" w:rsidRDefault="005903D2" w:rsidP="00217E5F">
      <w:pPr>
        <w:spacing w:after="0" w:line="240" w:lineRule="auto"/>
        <w:jc w:val="both"/>
        <w:rPr>
          <w:rFonts w:ascii="Arial" w:hAnsi="Arial" w:cs="Arial"/>
          <w:sz w:val="24"/>
          <w:szCs w:val="24"/>
        </w:rPr>
      </w:pPr>
      <w:r>
        <w:rPr>
          <w:rFonts w:ascii="Arial" w:hAnsi="Arial" w:cs="Arial"/>
          <w:sz w:val="24"/>
          <w:szCs w:val="24"/>
        </w:rPr>
        <w:t xml:space="preserve">Representa el importe de la </w:t>
      </w:r>
      <w:r w:rsidR="005B4ACD">
        <w:rPr>
          <w:rFonts w:ascii="Arial" w:hAnsi="Arial" w:cs="Arial"/>
          <w:sz w:val="24"/>
          <w:szCs w:val="24"/>
        </w:rPr>
        <w:t xml:space="preserve">utilidad </w:t>
      </w:r>
      <w:r>
        <w:rPr>
          <w:rFonts w:ascii="Arial" w:hAnsi="Arial" w:cs="Arial"/>
          <w:sz w:val="24"/>
          <w:szCs w:val="24"/>
        </w:rPr>
        <w:t>obtenida del ejercicio del 1 de enero al 3</w:t>
      </w:r>
      <w:r w:rsidR="005B4ACD">
        <w:rPr>
          <w:rFonts w:ascii="Arial" w:hAnsi="Arial" w:cs="Arial"/>
          <w:sz w:val="24"/>
          <w:szCs w:val="24"/>
        </w:rPr>
        <w:t>1</w:t>
      </w:r>
      <w:r>
        <w:rPr>
          <w:rFonts w:ascii="Arial" w:hAnsi="Arial" w:cs="Arial"/>
          <w:sz w:val="24"/>
          <w:szCs w:val="24"/>
        </w:rPr>
        <w:t xml:space="preserve"> de </w:t>
      </w:r>
      <w:r w:rsidR="000C0539">
        <w:rPr>
          <w:rFonts w:ascii="Arial" w:hAnsi="Arial" w:cs="Arial"/>
          <w:sz w:val="24"/>
          <w:szCs w:val="24"/>
        </w:rPr>
        <w:t>marzo</w:t>
      </w:r>
      <w:r w:rsidR="003A47F2">
        <w:rPr>
          <w:rFonts w:ascii="Arial" w:hAnsi="Arial" w:cs="Arial"/>
          <w:sz w:val="24"/>
          <w:szCs w:val="24"/>
        </w:rPr>
        <w:t xml:space="preserve"> de 201</w:t>
      </w:r>
      <w:r w:rsidR="000C0539">
        <w:rPr>
          <w:rFonts w:ascii="Arial" w:hAnsi="Arial" w:cs="Arial"/>
          <w:sz w:val="24"/>
          <w:szCs w:val="24"/>
        </w:rPr>
        <w:t>8</w:t>
      </w:r>
      <w:r>
        <w:rPr>
          <w:rFonts w:ascii="Arial" w:hAnsi="Arial" w:cs="Arial"/>
          <w:sz w:val="24"/>
          <w:szCs w:val="24"/>
        </w:rPr>
        <w:t xml:space="preserve">. </w:t>
      </w:r>
    </w:p>
    <w:p w:rsidR="005903D2" w:rsidRDefault="005903D2" w:rsidP="00217E5F">
      <w:pPr>
        <w:spacing w:after="0" w:line="240" w:lineRule="auto"/>
        <w:jc w:val="both"/>
        <w:rPr>
          <w:rFonts w:ascii="Arial" w:hAnsi="Arial" w:cs="Arial"/>
          <w:sz w:val="24"/>
          <w:szCs w:val="24"/>
        </w:rPr>
      </w:pPr>
    </w:p>
    <w:p w:rsidR="002D4E5A" w:rsidRDefault="002D4E5A" w:rsidP="00217E5F">
      <w:pPr>
        <w:spacing w:after="0" w:line="240" w:lineRule="auto"/>
        <w:jc w:val="both"/>
        <w:rPr>
          <w:rFonts w:ascii="Arial" w:hAnsi="Arial" w:cs="Arial"/>
          <w:sz w:val="24"/>
          <w:szCs w:val="24"/>
        </w:rPr>
      </w:pPr>
    </w:p>
    <w:p w:rsidR="002D4E5A" w:rsidRDefault="002D4E5A" w:rsidP="00217E5F">
      <w:pPr>
        <w:spacing w:after="0" w:line="240" w:lineRule="auto"/>
        <w:jc w:val="both"/>
        <w:rPr>
          <w:rFonts w:ascii="Arial" w:hAnsi="Arial" w:cs="Arial"/>
          <w:sz w:val="24"/>
          <w:szCs w:val="24"/>
        </w:rPr>
      </w:pPr>
    </w:p>
    <w:p w:rsidR="005903D2" w:rsidRPr="005903D2" w:rsidRDefault="005903D2" w:rsidP="005903D2">
      <w:pPr>
        <w:pStyle w:val="Prrafodelista"/>
        <w:numPr>
          <w:ilvl w:val="0"/>
          <w:numId w:val="5"/>
        </w:numPr>
        <w:spacing w:after="0" w:line="240" w:lineRule="auto"/>
        <w:rPr>
          <w:rFonts w:ascii="Arial" w:hAnsi="Arial" w:cs="Arial"/>
          <w:b/>
          <w:sz w:val="24"/>
          <w:szCs w:val="24"/>
          <w:u w:val="single"/>
        </w:rPr>
      </w:pPr>
      <w:r w:rsidRPr="005903D2">
        <w:rPr>
          <w:rFonts w:ascii="Arial" w:hAnsi="Arial" w:cs="Arial"/>
          <w:b/>
          <w:sz w:val="24"/>
          <w:szCs w:val="24"/>
          <w:u w:val="single"/>
        </w:rPr>
        <w:t>NOTAS AL ESTADO DE VARIACI</w:t>
      </w:r>
      <w:r w:rsidR="00225130">
        <w:rPr>
          <w:rFonts w:ascii="Arial" w:hAnsi="Arial" w:cs="Arial"/>
          <w:b/>
          <w:sz w:val="24"/>
          <w:szCs w:val="24"/>
          <w:u w:val="single"/>
        </w:rPr>
        <w:t>Ó</w:t>
      </w:r>
      <w:r w:rsidRPr="005903D2">
        <w:rPr>
          <w:rFonts w:ascii="Arial" w:hAnsi="Arial" w:cs="Arial"/>
          <w:b/>
          <w:sz w:val="24"/>
          <w:szCs w:val="24"/>
          <w:u w:val="single"/>
        </w:rPr>
        <w:t>N EN LA HACIENDA PUBLICA</w:t>
      </w:r>
    </w:p>
    <w:p w:rsidR="00635780" w:rsidRDefault="00635780" w:rsidP="00217E5F">
      <w:pPr>
        <w:spacing w:after="0" w:line="240" w:lineRule="auto"/>
        <w:jc w:val="both"/>
        <w:rPr>
          <w:rFonts w:ascii="Arial" w:hAnsi="Arial" w:cs="Arial"/>
          <w:sz w:val="24"/>
          <w:szCs w:val="24"/>
        </w:rPr>
      </w:pPr>
    </w:p>
    <w:p w:rsidR="002D4E5A" w:rsidRDefault="002D4E5A" w:rsidP="00217E5F">
      <w:pPr>
        <w:spacing w:after="0" w:line="240" w:lineRule="auto"/>
        <w:jc w:val="both"/>
        <w:rPr>
          <w:rFonts w:ascii="Arial" w:hAnsi="Arial" w:cs="Arial"/>
          <w:sz w:val="24"/>
          <w:szCs w:val="24"/>
        </w:rPr>
      </w:pPr>
    </w:p>
    <w:p w:rsidR="00635780" w:rsidRDefault="00635780" w:rsidP="00217E5F">
      <w:pPr>
        <w:spacing w:after="0" w:line="240" w:lineRule="auto"/>
        <w:jc w:val="both"/>
        <w:rPr>
          <w:rFonts w:ascii="Arial" w:hAnsi="Arial" w:cs="Arial"/>
          <w:sz w:val="24"/>
          <w:szCs w:val="24"/>
        </w:rPr>
      </w:pPr>
    </w:p>
    <w:p w:rsidR="00635780" w:rsidRDefault="00635780" w:rsidP="00635780">
      <w:pPr>
        <w:spacing w:after="0" w:line="240" w:lineRule="auto"/>
        <w:jc w:val="both"/>
        <w:rPr>
          <w:rFonts w:ascii="Arial" w:hAnsi="Arial" w:cs="Arial"/>
          <w:b/>
          <w:sz w:val="24"/>
          <w:szCs w:val="24"/>
        </w:rPr>
      </w:pPr>
      <w:r>
        <w:rPr>
          <w:rFonts w:ascii="Arial" w:hAnsi="Arial" w:cs="Arial"/>
          <w:b/>
          <w:sz w:val="24"/>
          <w:szCs w:val="24"/>
        </w:rPr>
        <w:t>MODIFICACIONES AL PATRIMONIO CONTRIBUIDO:</w:t>
      </w:r>
    </w:p>
    <w:tbl>
      <w:tblPr>
        <w:tblStyle w:val="Tablaconcuadrcula"/>
        <w:tblW w:w="0" w:type="auto"/>
        <w:tblLook w:val="04A0" w:firstRow="1" w:lastRow="0" w:firstColumn="1" w:lastColumn="0" w:noHBand="0" w:noVBand="1"/>
      </w:tblPr>
      <w:tblGrid>
        <w:gridCol w:w="7508"/>
        <w:gridCol w:w="2568"/>
      </w:tblGrid>
      <w:tr w:rsidR="00635780" w:rsidRPr="00236FBC" w:rsidTr="00344D66">
        <w:tc>
          <w:tcPr>
            <w:tcW w:w="7508" w:type="dxa"/>
            <w:shd w:val="clear" w:color="auto" w:fill="A6A6A6" w:themeFill="background1" w:themeFillShade="A6"/>
          </w:tcPr>
          <w:p w:rsidR="00635780" w:rsidRPr="00236FBC" w:rsidRDefault="00635780" w:rsidP="00344D66">
            <w:pPr>
              <w:rPr>
                <w:rFonts w:ascii="Arial" w:hAnsi="Arial" w:cs="Arial"/>
                <w:b/>
                <w:sz w:val="24"/>
                <w:szCs w:val="24"/>
              </w:rPr>
            </w:pPr>
            <w:r>
              <w:rPr>
                <w:rFonts w:ascii="Arial" w:hAnsi="Arial" w:cs="Arial"/>
                <w:b/>
                <w:sz w:val="24"/>
                <w:szCs w:val="24"/>
              </w:rPr>
              <w:t>Modificaciones al Patrimonio Contribuido</w:t>
            </w:r>
          </w:p>
        </w:tc>
        <w:tc>
          <w:tcPr>
            <w:tcW w:w="2568" w:type="dxa"/>
            <w:shd w:val="clear" w:color="auto" w:fill="A6A6A6" w:themeFill="background1" w:themeFillShade="A6"/>
          </w:tcPr>
          <w:p w:rsidR="00635780" w:rsidRPr="00236FBC" w:rsidRDefault="00635780" w:rsidP="00344D66">
            <w:pPr>
              <w:jc w:val="right"/>
              <w:rPr>
                <w:rFonts w:ascii="Arial" w:hAnsi="Arial" w:cs="Arial"/>
                <w:b/>
                <w:sz w:val="24"/>
                <w:szCs w:val="24"/>
              </w:rPr>
            </w:pPr>
            <w:r w:rsidRPr="00236FBC">
              <w:rPr>
                <w:rFonts w:ascii="Arial" w:hAnsi="Arial" w:cs="Arial"/>
                <w:b/>
                <w:sz w:val="24"/>
                <w:szCs w:val="24"/>
              </w:rPr>
              <w:t xml:space="preserve">$ </w:t>
            </w:r>
            <w:r>
              <w:rPr>
                <w:rFonts w:ascii="Arial" w:hAnsi="Arial" w:cs="Arial"/>
                <w:b/>
                <w:sz w:val="24"/>
                <w:szCs w:val="24"/>
              </w:rPr>
              <w:t>0</w:t>
            </w:r>
          </w:p>
        </w:tc>
      </w:tr>
    </w:tbl>
    <w:p w:rsidR="00635780" w:rsidRDefault="00176655" w:rsidP="00635780">
      <w:pPr>
        <w:spacing w:after="0" w:line="240" w:lineRule="auto"/>
        <w:jc w:val="both"/>
        <w:rPr>
          <w:rFonts w:ascii="Arial" w:hAnsi="Arial" w:cs="Arial"/>
          <w:sz w:val="24"/>
          <w:szCs w:val="24"/>
        </w:rPr>
      </w:pPr>
      <w:r w:rsidRPr="00176655">
        <w:rPr>
          <w:rFonts w:ascii="Arial" w:hAnsi="Arial" w:cs="Arial"/>
          <w:sz w:val="24"/>
          <w:szCs w:val="24"/>
        </w:rPr>
        <w:t>Sin movimiento.</w:t>
      </w:r>
    </w:p>
    <w:p w:rsidR="002D4E5A" w:rsidRDefault="002D4E5A" w:rsidP="00635780">
      <w:pPr>
        <w:spacing w:after="0" w:line="240" w:lineRule="auto"/>
        <w:jc w:val="both"/>
        <w:rPr>
          <w:rFonts w:ascii="Arial" w:hAnsi="Arial" w:cs="Arial"/>
          <w:sz w:val="24"/>
          <w:szCs w:val="24"/>
        </w:rPr>
      </w:pPr>
    </w:p>
    <w:p w:rsidR="00665DA5" w:rsidRDefault="00665DA5" w:rsidP="00635780">
      <w:pPr>
        <w:spacing w:after="0" w:line="240" w:lineRule="auto"/>
        <w:jc w:val="both"/>
        <w:rPr>
          <w:rFonts w:ascii="Arial" w:hAnsi="Arial" w:cs="Arial"/>
          <w:sz w:val="24"/>
          <w:szCs w:val="24"/>
        </w:rPr>
      </w:pPr>
    </w:p>
    <w:p w:rsidR="00665DA5" w:rsidRPr="00665DA5" w:rsidRDefault="00665DA5" w:rsidP="00665DA5">
      <w:pPr>
        <w:pStyle w:val="Prrafodelista"/>
        <w:numPr>
          <w:ilvl w:val="0"/>
          <w:numId w:val="5"/>
        </w:numPr>
        <w:spacing w:after="0" w:line="240" w:lineRule="auto"/>
        <w:jc w:val="center"/>
        <w:rPr>
          <w:rFonts w:ascii="Arial" w:hAnsi="Arial" w:cs="Arial"/>
          <w:b/>
          <w:sz w:val="24"/>
          <w:szCs w:val="24"/>
        </w:rPr>
      </w:pPr>
      <w:r>
        <w:rPr>
          <w:rFonts w:ascii="Arial" w:hAnsi="Arial" w:cs="Arial"/>
          <w:b/>
          <w:sz w:val="24"/>
          <w:szCs w:val="24"/>
          <w:u w:val="single"/>
        </w:rPr>
        <w:t>NOTAS AL ESTADO DE FLUJO DE EFECTIVO</w:t>
      </w:r>
    </w:p>
    <w:p w:rsidR="00635780" w:rsidRDefault="00635780" w:rsidP="00635780">
      <w:pPr>
        <w:spacing w:after="0" w:line="240" w:lineRule="auto"/>
        <w:jc w:val="both"/>
        <w:rPr>
          <w:rFonts w:ascii="Arial" w:hAnsi="Arial" w:cs="Arial"/>
          <w:sz w:val="24"/>
          <w:szCs w:val="24"/>
        </w:rPr>
      </w:pPr>
    </w:p>
    <w:p w:rsidR="00F954F7" w:rsidRDefault="00F954F7" w:rsidP="00635780">
      <w:pPr>
        <w:spacing w:after="0" w:line="240" w:lineRule="auto"/>
        <w:jc w:val="both"/>
        <w:rPr>
          <w:rFonts w:ascii="Arial" w:hAnsi="Arial" w:cs="Arial"/>
          <w:b/>
          <w:sz w:val="24"/>
          <w:szCs w:val="24"/>
        </w:rPr>
      </w:pPr>
    </w:p>
    <w:p w:rsidR="002D4E5A" w:rsidRDefault="002D4E5A" w:rsidP="00635780">
      <w:pPr>
        <w:spacing w:after="0" w:line="240" w:lineRule="auto"/>
        <w:jc w:val="both"/>
        <w:rPr>
          <w:rFonts w:ascii="Arial" w:hAnsi="Arial" w:cs="Arial"/>
          <w:b/>
          <w:sz w:val="24"/>
          <w:szCs w:val="24"/>
        </w:rPr>
      </w:pPr>
    </w:p>
    <w:p w:rsidR="00635780" w:rsidRDefault="00635780" w:rsidP="00635780">
      <w:pPr>
        <w:spacing w:after="0" w:line="240" w:lineRule="auto"/>
        <w:jc w:val="both"/>
        <w:rPr>
          <w:rFonts w:ascii="Arial" w:hAnsi="Arial" w:cs="Arial"/>
          <w:b/>
          <w:sz w:val="24"/>
          <w:szCs w:val="24"/>
        </w:rPr>
      </w:pPr>
      <w:r>
        <w:rPr>
          <w:rFonts w:ascii="Arial" w:hAnsi="Arial" w:cs="Arial"/>
          <w:b/>
          <w:sz w:val="24"/>
          <w:szCs w:val="24"/>
        </w:rPr>
        <w:t>EFECTIVO Y EQUIVALENTES:</w:t>
      </w:r>
    </w:p>
    <w:p w:rsidR="002D4E5A" w:rsidRDefault="002D4E5A" w:rsidP="00635780">
      <w:pPr>
        <w:spacing w:after="0" w:line="240" w:lineRule="auto"/>
        <w:jc w:val="both"/>
        <w:rPr>
          <w:rFonts w:ascii="Arial" w:hAnsi="Arial" w:cs="Arial"/>
          <w:b/>
          <w:sz w:val="24"/>
          <w:szCs w:val="24"/>
        </w:rPr>
      </w:pPr>
    </w:p>
    <w:p w:rsidR="00452916" w:rsidRPr="003A47F2" w:rsidRDefault="00452916" w:rsidP="00635780">
      <w:pPr>
        <w:spacing w:after="0" w:line="240" w:lineRule="auto"/>
        <w:jc w:val="both"/>
        <w:rPr>
          <w:rFonts w:ascii="Arial" w:hAnsi="Arial" w:cs="Arial"/>
          <w:sz w:val="24"/>
          <w:szCs w:val="24"/>
        </w:rPr>
      </w:pPr>
      <w:r>
        <w:rPr>
          <w:rFonts w:ascii="Arial" w:hAnsi="Arial" w:cs="Arial"/>
          <w:sz w:val="24"/>
          <w:szCs w:val="24"/>
        </w:rPr>
        <w:t>Muestra el análisis del saldo inicial y final que figuran en la última parte del Estado de Flujo de Efectivo en la cuenta de Efectivo y Equivalentes.</w:t>
      </w:r>
    </w:p>
    <w:p w:rsidR="002D4E5A" w:rsidRDefault="002D4E5A" w:rsidP="00635780">
      <w:pPr>
        <w:spacing w:after="0" w:line="240" w:lineRule="auto"/>
        <w:jc w:val="both"/>
        <w:rPr>
          <w:rFonts w:ascii="Arial" w:hAnsi="Arial" w:cs="Arial"/>
          <w:b/>
          <w:sz w:val="24"/>
          <w:szCs w:val="24"/>
        </w:rPr>
      </w:pPr>
    </w:p>
    <w:p w:rsidR="00F954F7" w:rsidRPr="000A2FE8" w:rsidRDefault="00F954F7" w:rsidP="00635780">
      <w:pPr>
        <w:spacing w:after="0" w:line="240" w:lineRule="auto"/>
        <w:jc w:val="both"/>
        <w:rPr>
          <w:rFonts w:ascii="Arial" w:hAnsi="Arial" w:cs="Arial"/>
          <w:b/>
          <w:sz w:val="24"/>
          <w:szCs w:val="24"/>
        </w:rPr>
      </w:pPr>
    </w:p>
    <w:bookmarkStart w:id="12" w:name="_MON_1548233597"/>
    <w:bookmarkEnd w:id="12"/>
    <w:p w:rsidR="00635780" w:rsidRDefault="000C0539" w:rsidP="00975B6B">
      <w:pPr>
        <w:spacing w:after="0" w:line="240" w:lineRule="auto"/>
        <w:jc w:val="center"/>
        <w:rPr>
          <w:rFonts w:ascii="Arial" w:hAnsi="Arial" w:cs="Arial"/>
          <w:b/>
          <w:sz w:val="24"/>
          <w:szCs w:val="24"/>
        </w:rPr>
      </w:pPr>
      <w:r w:rsidRPr="00823E8D">
        <w:rPr>
          <w:rFonts w:ascii="Arial" w:hAnsi="Arial" w:cs="Arial"/>
          <w:b/>
          <w:sz w:val="24"/>
          <w:szCs w:val="24"/>
        </w:rPr>
        <w:object w:dxaOrig="5763" w:dyaOrig="919">
          <v:shape id="_x0000_i1037" type="#_x0000_t75" style="width:4in;height:45.7pt" o:ole="">
            <v:imagedata r:id="rId31" o:title=""/>
          </v:shape>
          <o:OLEObject Type="Embed" ProgID="Excel.Sheet.12" ShapeID="_x0000_i1037" DrawAspect="Content" ObjectID="_1585482704" r:id="rId32"/>
        </w:object>
      </w:r>
    </w:p>
    <w:p w:rsidR="000561E6" w:rsidRDefault="000561E6" w:rsidP="00635780">
      <w:pPr>
        <w:spacing w:after="0" w:line="240" w:lineRule="auto"/>
        <w:jc w:val="both"/>
        <w:rPr>
          <w:rFonts w:ascii="Arial" w:hAnsi="Arial" w:cs="Arial"/>
          <w:b/>
          <w:sz w:val="24"/>
          <w:szCs w:val="24"/>
        </w:rPr>
      </w:pPr>
    </w:p>
    <w:p w:rsidR="00D51CC7" w:rsidRDefault="00D51CC7" w:rsidP="00635780">
      <w:pPr>
        <w:spacing w:after="0" w:line="240" w:lineRule="auto"/>
        <w:jc w:val="both"/>
        <w:rPr>
          <w:rFonts w:ascii="Arial" w:hAnsi="Arial" w:cs="Arial"/>
          <w:b/>
          <w:sz w:val="24"/>
          <w:szCs w:val="24"/>
        </w:rPr>
      </w:pPr>
    </w:p>
    <w:p w:rsidR="00635780" w:rsidRDefault="00635780" w:rsidP="00635780">
      <w:pPr>
        <w:spacing w:after="0" w:line="240" w:lineRule="auto"/>
        <w:jc w:val="both"/>
        <w:rPr>
          <w:rFonts w:ascii="Arial" w:hAnsi="Arial" w:cs="Arial"/>
          <w:b/>
          <w:sz w:val="24"/>
          <w:szCs w:val="24"/>
        </w:rPr>
      </w:pPr>
      <w:r>
        <w:rPr>
          <w:rFonts w:ascii="Arial" w:hAnsi="Arial" w:cs="Arial"/>
          <w:b/>
          <w:sz w:val="24"/>
          <w:szCs w:val="24"/>
        </w:rPr>
        <w:t>BIENES INMUEBLES Y MUEBLES:</w:t>
      </w:r>
    </w:p>
    <w:p w:rsidR="00176655" w:rsidRDefault="00176655" w:rsidP="00635780">
      <w:pPr>
        <w:spacing w:after="0" w:line="240" w:lineRule="auto"/>
        <w:jc w:val="both"/>
        <w:rPr>
          <w:rFonts w:ascii="Arial" w:hAnsi="Arial" w:cs="Arial"/>
          <w:b/>
          <w:sz w:val="24"/>
          <w:szCs w:val="24"/>
        </w:rPr>
      </w:pPr>
    </w:p>
    <w:p w:rsidR="00F954F7" w:rsidRDefault="00176655" w:rsidP="00635780">
      <w:pPr>
        <w:spacing w:after="0" w:line="240" w:lineRule="auto"/>
        <w:jc w:val="both"/>
        <w:rPr>
          <w:rFonts w:ascii="Arial" w:hAnsi="Arial" w:cs="Arial"/>
          <w:b/>
          <w:sz w:val="24"/>
          <w:szCs w:val="24"/>
        </w:rPr>
      </w:pPr>
      <w:r>
        <w:rPr>
          <w:rFonts w:ascii="Arial" w:hAnsi="Arial" w:cs="Arial"/>
          <w:sz w:val="24"/>
          <w:szCs w:val="24"/>
        </w:rPr>
        <w:t>Muestra los de registros de bienes muebles, así como las reclasificaciones de bienes no considerados como activos.</w:t>
      </w:r>
    </w:p>
    <w:p w:rsidR="00F954F7" w:rsidRDefault="00F954F7" w:rsidP="00635780">
      <w:pPr>
        <w:spacing w:after="0" w:line="240" w:lineRule="auto"/>
        <w:jc w:val="both"/>
        <w:rPr>
          <w:rFonts w:ascii="Arial" w:hAnsi="Arial" w:cs="Arial"/>
          <w:b/>
          <w:sz w:val="24"/>
          <w:szCs w:val="24"/>
        </w:rPr>
      </w:pPr>
    </w:p>
    <w:bookmarkStart w:id="13" w:name="_MON_1548057463"/>
    <w:bookmarkEnd w:id="13"/>
    <w:p w:rsidR="00635780" w:rsidRDefault="000C0539" w:rsidP="00176655">
      <w:pPr>
        <w:spacing w:after="0" w:line="240" w:lineRule="auto"/>
        <w:jc w:val="center"/>
        <w:rPr>
          <w:rFonts w:ascii="Arial" w:hAnsi="Arial" w:cs="Arial"/>
          <w:b/>
          <w:sz w:val="24"/>
          <w:szCs w:val="24"/>
        </w:rPr>
      </w:pPr>
      <w:r w:rsidRPr="00823E8D">
        <w:rPr>
          <w:rFonts w:ascii="Arial" w:hAnsi="Arial" w:cs="Arial"/>
          <w:b/>
          <w:sz w:val="24"/>
          <w:szCs w:val="24"/>
        </w:rPr>
        <w:object w:dxaOrig="8536" w:dyaOrig="2456">
          <v:shape id="_x0000_i1038" type="#_x0000_t75" style="width:425.75pt;height:123.95pt" o:ole="">
            <v:imagedata r:id="rId33" o:title=""/>
          </v:shape>
          <o:OLEObject Type="Embed" ProgID="Excel.Sheet.12" ShapeID="_x0000_i1038" DrawAspect="Content" ObjectID="_1585482705" r:id="rId34"/>
        </w:object>
      </w:r>
    </w:p>
    <w:p w:rsidR="00176655" w:rsidRDefault="00176655" w:rsidP="00176655">
      <w:pPr>
        <w:spacing w:after="0" w:line="240" w:lineRule="auto"/>
        <w:jc w:val="center"/>
        <w:rPr>
          <w:rFonts w:ascii="Arial" w:hAnsi="Arial" w:cs="Arial"/>
          <w:b/>
          <w:sz w:val="24"/>
          <w:szCs w:val="24"/>
        </w:rPr>
      </w:pPr>
    </w:p>
    <w:p w:rsidR="00F954F7" w:rsidRDefault="00D51CC7" w:rsidP="00635780">
      <w:pPr>
        <w:spacing w:after="0" w:line="240" w:lineRule="auto"/>
        <w:jc w:val="both"/>
        <w:rPr>
          <w:rFonts w:ascii="Arial" w:hAnsi="Arial" w:cs="Arial"/>
          <w:b/>
          <w:sz w:val="24"/>
          <w:szCs w:val="24"/>
        </w:rPr>
      </w:pPr>
      <w:r>
        <w:rPr>
          <w:rFonts w:ascii="Arial" w:hAnsi="Arial" w:cs="Arial"/>
          <w:b/>
          <w:sz w:val="24"/>
          <w:szCs w:val="24"/>
        </w:rPr>
        <w:t>Conciliación Ingresos presupuestarios-Contables del ejercicio.</w:t>
      </w:r>
    </w:p>
    <w:p w:rsidR="00D51CC7" w:rsidRDefault="00D51CC7" w:rsidP="00635780">
      <w:pPr>
        <w:spacing w:after="0" w:line="240" w:lineRule="auto"/>
        <w:jc w:val="both"/>
        <w:rPr>
          <w:rFonts w:ascii="Arial" w:hAnsi="Arial" w:cs="Arial"/>
          <w:b/>
          <w:sz w:val="24"/>
          <w:szCs w:val="24"/>
        </w:rPr>
      </w:pPr>
    </w:p>
    <w:bookmarkStart w:id="14" w:name="_MON_1548059910"/>
    <w:bookmarkEnd w:id="14"/>
    <w:p w:rsidR="00D51CC7" w:rsidRDefault="00FB0EAE" w:rsidP="00635780">
      <w:pPr>
        <w:spacing w:after="0" w:line="240" w:lineRule="auto"/>
        <w:jc w:val="both"/>
        <w:rPr>
          <w:rFonts w:ascii="Arial" w:hAnsi="Arial" w:cs="Arial"/>
          <w:b/>
          <w:sz w:val="24"/>
          <w:szCs w:val="24"/>
        </w:rPr>
      </w:pPr>
      <w:r w:rsidRPr="00823E8D">
        <w:rPr>
          <w:rFonts w:ascii="Arial" w:hAnsi="Arial" w:cs="Arial"/>
          <w:b/>
          <w:sz w:val="24"/>
          <w:szCs w:val="24"/>
        </w:rPr>
        <w:object w:dxaOrig="9555" w:dyaOrig="5384">
          <v:shape id="_x0000_i1040" type="#_x0000_t75" style="width:477.1pt;height:269.2pt" o:ole="">
            <v:imagedata r:id="rId35" o:title=""/>
          </v:shape>
          <o:OLEObject Type="Embed" ProgID="Excel.Sheet.12" ShapeID="_x0000_i1040" DrawAspect="Content" ObjectID="_1585482706" r:id="rId36"/>
        </w:object>
      </w:r>
    </w:p>
    <w:bookmarkStart w:id="15" w:name="_MON_1548059997"/>
    <w:bookmarkEnd w:id="15"/>
    <w:p w:rsidR="00071E77" w:rsidRDefault="00FB0EAE" w:rsidP="00635780">
      <w:pPr>
        <w:spacing w:after="0" w:line="240" w:lineRule="auto"/>
        <w:jc w:val="both"/>
        <w:rPr>
          <w:rFonts w:ascii="Arial" w:hAnsi="Arial" w:cs="Arial"/>
          <w:b/>
          <w:sz w:val="24"/>
          <w:szCs w:val="24"/>
        </w:rPr>
      </w:pPr>
      <w:r w:rsidRPr="00823E8D">
        <w:rPr>
          <w:rFonts w:ascii="Arial" w:hAnsi="Arial" w:cs="Arial"/>
          <w:b/>
          <w:sz w:val="24"/>
          <w:szCs w:val="24"/>
        </w:rPr>
        <w:object w:dxaOrig="10256" w:dyaOrig="10605">
          <v:shape id="_x0000_i1041" type="#_x0000_t75" style="width:512.75pt;height:530.3pt" o:ole="">
            <v:imagedata r:id="rId37" o:title=""/>
          </v:shape>
          <o:OLEObject Type="Embed" ProgID="Word.Document.12" ShapeID="_x0000_i1041" DrawAspect="Content" ObjectID="_1585482707" r:id="rId38">
            <o:FieldCodes>\s</o:FieldCodes>
          </o:OLEObject>
        </w:object>
      </w:r>
      <w:bookmarkStart w:id="16" w:name="_GoBack"/>
      <w:bookmarkEnd w:id="16"/>
    </w:p>
    <w:p w:rsidR="00F954F7" w:rsidRDefault="00F954F7" w:rsidP="00635780">
      <w:pPr>
        <w:spacing w:after="0" w:line="240" w:lineRule="auto"/>
        <w:jc w:val="both"/>
        <w:rPr>
          <w:rFonts w:ascii="Arial" w:hAnsi="Arial" w:cs="Arial"/>
          <w:b/>
          <w:sz w:val="24"/>
          <w:szCs w:val="24"/>
        </w:rPr>
      </w:pPr>
    </w:p>
    <w:p w:rsidR="00F954F7" w:rsidRDefault="00F954F7" w:rsidP="00635780">
      <w:pPr>
        <w:spacing w:after="0" w:line="240" w:lineRule="auto"/>
        <w:jc w:val="both"/>
        <w:rPr>
          <w:rFonts w:ascii="Arial" w:hAnsi="Arial" w:cs="Arial"/>
          <w:b/>
          <w:sz w:val="24"/>
          <w:szCs w:val="24"/>
        </w:rPr>
      </w:pPr>
    </w:p>
    <w:p w:rsidR="007C23A8" w:rsidRDefault="007C23A8" w:rsidP="00635780">
      <w:pPr>
        <w:spacing w:after="0" w:line="240" w:lineRule="auto"/>
        <w:jc w:val="both"/>
        <w:rPr>
          <w:rFonts w:ascii="Arial" w:hAnsi="Arial" w:cs="Arial"/>
          <w:b/>
          <w:sz w:val="24"/>
          <w:szCs w:val="24"/>
        </w:rPr>
      </w:pPr>
    </w:p>
    <w:p w:rsidR="007C23A8" w:rsidRDefault="007C23A8" w:rsidP="00635780">
      <w:pPr>
        <w:spacing w:after="0" w:line="240" w:lineRule="auto"/>
        <w:jc w:val="both"/>
        <w:rPr>
          <w:rFonts w:ascii="Arial" w:hAnsi="Arial" w:cs="Arial"/>
          <w:b/>
          <w:sz w:val="24"/>
          <w:szCs w:val="24"/>
        </w:rPr>
      </w:pPr>
    </w:p>
    <w:p w:rsidR="007C23A8" w:rsidRDefault="007C23A8" w:rsidP="00635780">
      <w:pPr>
        <w:spacing w:after="0" w:line="240" w:lineRule="auto"/>
        <w:jc w:val="both"/>
        <w:rPr>
          <w:rFonts w:ascii="Arial" w:hAnsi="Arial" w:cs="Arial"/>
          <w:b/>
          <w:sz w:val="24"/>
          <w:szCs w:val="24"/>
        </w:rPr>
      </w:pPr>
    </w:p>
    <w:p w:rsidR="007C23A8" w:rsidRDefault="007C23A8" w:rsidP="00635780">
      <w:pPr>
        <w:spacing w:after="0" w:line="240" w:lineRule="auto"/>
        <w:jc w:val="both"/>
        <w:rPr>
          <w:rFonts w:ascii="Arial" w:hAnsi="Arial" w:cs="Arial"/>
          <w:b/>
          <w:sz w:val="24"/>
          <w:szCs w:val="24"/>
        </w:rPr>
      </w:pPr>
    </w:p>
    <w:p w:rsidR="007C23A8" w:rsidRDefault="007C23A8" w:rsidP="00635780">
      <w:pPr>
        <w:spacing w:after="0" w:line="240" w:lineRule="auto"/>
        <w:jc w:val="both"/>
        <w:rPr>
          <w:rFonts w:ascii="Arial" w:hAnsi="Arial" w:cs="Arial"/>
          <w:b/>
          <w:sz w:val="24"/>
          <w:szCs w:val="24"/>
        </w:rPr>
      </w:pPr>
    </w:p>
    <w:p w:rsidR="00F954F7" w:rsidRPr="00665DA5" w:rsidRDefault="00665DA5" w:rsidP="00665DA5">
      <w:pPr>
        <w:spacing w:after="0" w:line="240" w:lineRule="auto"/>
        <w:jc w:val="center"/>
        <w:rPr>
          <w:rFonts w:ascii="Arial" w:hAnsi="Arial" w:cs="Arial"/>
          <w:b/>
          <w:sz w:val="24"/>
          <w:szCs w:val="24"/>
          <w:u w:val="single"/>
        </w:rPr>
      </w:pPr>
      <w:r>
        <w:rPr>
          <w:rFonts w:ascii="Arial" w:hAnsi="Arial" w:cs="Arial"/>
          <w:b/>
          <w:sz w:val="24"/>
          <w:szCs w:val="24"/>
        </w:rPr>
        <w:lastRenderedPageBreak/>
        <w:t xml:space="preserve">b)   </w:t>
      </w:r>
      <w:r>
        <w:rPr>
          <w:rFonts w:ascii="Arial" w:hAnsi="Arial" w:cs="Arial"/>
          <w:b/>
          <w:sz w:val="24"/>
          <w:szCs w:val="24"/>
          <w:u w:val="single"/>
        </w:rPr>
        <w:t>NOTAS DE MEMORIA (CUENTAS DE ORDEN)</w:t>
      </w:r>
    </w:p>
    <w:p w:rsidR="00F954F7" w:rsidRDefault="00F954F7" w:rsidP="00635780">
      <w:pPr>
        <w:spacing w:after="0" w:line="240" w:lineRule="auto"/>
        <w:jc w:val="both"/>
        <w:rPr>
          <w:rFonts w:ascii="Arial" w:hAnsi="Arial" w:cs="Arial"/>
          <w:b/>
          <w:sz w:val="24"/>
          <w:szCs w:val="24"/>
        </w:rPr>
      </w:pPr>
    </w:p>
    <w:p w:rsidR="00F954F7" w:rsidRDefault="00F954F7" w:rsidP="00635780">
      <w:pPr>
        <w:spacing w:after="0" w:line="240" w:lineRule="auto"/>
        <w:jc w:val="both"/>
        <w:rPr>
          <w:rFonts w:ascii="Arial" w:hAnsi="Arial" w:cs="Arial"/>
          <w:b/>
          <w:sz w:val="24"/>
          <w:szCs w:val="24"/>
        </w:rPr>
      </w:pPr>
    </w:p>
    <w:p w:rsidR="00635780" w:rsidRDefault="00635780" w:rsidP="00635780">
      <w:pPr>
        <w:spacing w:after="0" w:line="240" w:lineRule="auto"/>
        <w:jc w:val="both"/>
        <w:rPr>
          <w:rFonts w:ascii="Arial" w:hAnsi="Arial" w:cs="Arial"/>
          <w:b/>
          <w:sz w:val="24"/>
          <w:szCs w:val="24"/>
        </w:rPr>
      </w:pPr>
      <w:r>
        <w:rPr>
          <w:rFonts w:ascii="Arial" w:hAnsi="Arial" w:cs="Arial"/>
          <w:b/>
          <w:sz w:val="24"/>
          <w:szCs w:val="24"/>
        </w:rPr>
        <w:t>CUENTAS DE ORDEN CONTABLE:</w:t>
      </w:r>
    </w:p>
    <w:p w:rsidR="003F4B04" w:rsidRDefault="003F4B04" w:rsidP="00635780">
      <w:pPr>
        <w:spacing w:after="0" w:line="240" w:lineRule="auto"/>
        <w:jc w:val="both"/>
        <w:rPr>
          <w:rFonts w:ascii="Arial" w:hAnsi="Arial" w:cs="Arial"/>
          <w:b/>
          <w:sz w:val="24"/>
          <w:szCs w:val="24"/>
        </w:rPr>
      </w:pPr>
    </w:p>
    <w:p w:rsidR="003F4B04" w:rsidRPr="003F4B04" w:rsidRDefault="003F4B04" w:rsidP="00635780">
      <w:pPr>
        <w:spacing w:after="0" w:line="240" w:lineRule="auto"/>
        <w:jc w:val="both"/>
        <w:rPr>
          <w:rFonts w:ascii="Arial" w:hAnsi="Arial" w:cs="Arial"/>
          <w:sz w:val="24"/>
          <w:szCs w:val="24"/>
        </w:rPr>
      </w:pPr>
      <w:r>
        <w:rPr>
          <w:rFonts w:ascii="Arial" w:hAnsi="Arial" w:cs="Arial"/>
          <w:sz w:val="24"/>
          <w:szCs w:val="24"/>
        </w:rPr>
        <w:t xml:space="preserve">Se integra por los activos transferidos en comodato por parte del </w:t>
      </w:r>
      <w:r w:rsidR="007C23A8">
        <w:rPr>
          <w:rFonts w:ascii="Arial" w:hAnsi="Arial" w:cs="Arial"/>
          <w:sz w:val="24"/>
          <w:szCs w:val="24"/>
        </w:rPr>
        <w:t>Instituto.</w:t>
      </w:r>
    </w:p>
    <w:p w:rsidR="00187770" w:rsidRDefault="00187770" w:rsidP="00635780">
      <w:pPr>
        <w:spacing w:after="0" w:line="240" w:lineRule="auto"/>
        <w:jc w:val="both"/>
        <w:rPr>
          <w:rFonts w:ascii="Arial" w:hAnsi="Arial" w:cs="Arial"/>
          <w:b/>
          <w:sz w:val="24"/>
          <w:szCs w:val="24"/>
        </w:rPr>
      </w:pPr>
    </w:p>
    <w:bookmarkStart w:id="17" w:name="_MON_1548002671"/>
    <w:bookmarkEnd w:id="17"/>
    <w:p w:rsidR="00187770" w:rsidRDefault="00302781" w:rsidP="00187770">
      <w:pPr>
        <w:spacing w:after="0" w:line="240" w:lineRule="auto"/>
        <w:jc w:val="center"/>
        <w:rPr>
          <w:rFonts w:ascii="Arial" w:hAnsi="Arial" w:cs="Arial"/>
          <w:b/>
          <w:sz w:val="24"/>
          <w:szCs w:val="24"/>
        </w:rPr>
      </w:pPr>
      <w:r w:rsidRPr="00823E8D">
        <w:rPr>
          <w:rFonts w:ascii="Arial" w:hAnsi="Arial" w:cs="Arial"/>
          <w:b/>
          <w:sz w:val="24"/>
          <w:szCs w:val="24"/>
        </w:rPr>
        <w:object w:dxaOrig="6732" w:dyaOrig="1847">
          <v:shape id="_x0000_i1039" type="#_x0000_t75" style="width:336.85pt;height:92.05pt" o:ole="">
            <v:imagedata r:id="rId39" o:title=""/>
          </v:shape>
          <o:OLEObject Type="Embed" ProgID="Excel.Sheet.12" ShapeID="_x0000_i1039" DrawAspect="Content" ObjectID="_1585482708" r:id="rId40"/>
        </w:object>
      </w:r>
    </w:p>
    <w:p w:rsidR="00D51CC7" w:rsidRDefault="00D51CC7" w:rsidP="00D51CC7">
      <w:pPr>
        <w:spacing w:after="0" w:line="240" w:lineRule="auto"/>
        <w:jc w:val="both"/>
        <w:rPr>
          <w:rFonts w:ascii="Arial" w:hAnsi="Arial" w:cs="Arial"/>
          <w:b/>
          <w:sz w:val="24"/>
          <w:szCs w:val="24"/>
        </w:rPr>
      </w:pPr>
    </w:p>
    <w:p w:rsidR="00F124F3" w:rsidRDefault="00F124F3"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302781">
      <w:pPr>
        <w:spacing w:after="0" w:line="240" w:lineRule="auto"/>
        <w:rPr>
          <w:rFonts w:ascii="Arial" w:hAnsi="Arial" w:cs="Arial"/>
          <w:b/>
          <w:sz w:val="24"/>
          <w:szCs w:val="24"/>
        </w:rPr>
      </w:pPr>
    </w:p>
    <w:p w:rsidR="000561E6" w:rsidRDefault="00302781" w:rsidP="00302781">
      <w:pPr>
        <w:spacing w:after="0" w:line="240" w:lineRule="auto"/>
        <w:rPr>
          <w:rFonts w:ascii="Arial" w:hAnsi="Arial" w:cs="Arial"/>
          <w:b/>
          <w:sz w:val="24"/>
          <w:szCs w:val="24"/>
        </w:rPr>
      </w:pPr>
      <w:r>
        <w:rPr>
          <w:rFonts w:ascii="Arial" w:hAnsi="Arial" w:cs="Arial"/>
          <w:b/>
          <w:sz w:val="24"/>
          <w:szCs w:val="24"/>
        </w:rPr>
        <w:t>Se cuenta con comodato de uso de oficina</w:t>
      </w:r>
    </w:p>
    <w:p w:rsidR="000561E6" w:rsidRDefault="00302781" w:rsidP="00302781">
      <w:pPr>
        <w:spacing w:after="0" w:line="240" w:lineRule="auto"/>
        <w:rPr>
          <w:rFonts w:ascii="Arial" w:hAnsi="Arial" w:cs="Arial"/>
          <w:b/>
          <w:sz w:val="24"/>
          <w:szCs w:val="24"/>
        </w:rPr>
      </w:pPr>
      <w:r>
        <w:rPr>
          <w:rFonts w:ascii="Arial" w:hAnsi="Arial" w:cs="Arial"/>
          <w:b/>
          <w:sz w:val="24"/>
          <w:szCs w:val="24"/>
        </w:rPr>
        <w:t>Se cuenta con comodato de vehículo de copladem</w:t>
      </w: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561E6" w:rsidRDefault="000561E6" w:rsidP="00187770">
      <w:pPr>
        <w:spacing w:after="0" w:line="240" w:lineRule="auto"/>
        <w:jc w:val="center"/>
        <w:rPr>
          <w:rFonts w:ascii="Arial" w:hAnsi="Arial" w:cs="Arial"/>
          <w:b/>
          <w:sz w:val="24"/>
          <w:szCs w:val="24"/>
        </w:rPr>
      </w:pPr>
    </w:p>
    <w:p w:rsidR="00071E77" w:rsidRPr="00071E77" w:rsidRDefault="00071E77" w:rsidP="00187770">
      <w:pPr>
        <w:spacing w:after="0" w:line="240" w:lineRule="auto"/>
        <w:jc w:val="center"/>
        <w:rPr>
          <w:rFonts w:ascii="Arial" w:hAnsi="Arial" w:cs="Arial"/>
          <w:b/>
          <w:sz w:val="24"/>
          <w:szCs w:val="24"/>
          <w:u w:val="single"/>
        </w:rPr>
      </w:pPr>
      <w:r>
        <w:rPr>
          <w:rFonts w:ascii="Arial" w:hAnsi="Arial" w:cs="Arial"/>
          <w:b/>
          <w:sz w:val="24"/>
          <w:szCs w:val="24"/>
        </w:rPr>
        <w:t xml:space="preserve">c) </w:t>
      </w:r>
      <w:r>
        <w:rPr>
          <w:rFonts w:ascii="Arial" w:hAnsi="Arial" w:cs="Arial"/>
          <w:b/>
          <w:sz w:val="24"/>
          <w:szCs w:val="24"/>
          <w:u w:val="single"/>
        </w:rPr>
        <w:t>NOTAS DE GESTIÓN ADMINISTRATIVA</w:t>
      </w:r>
    </w:p>
    <w:p w:rsidR="00071E77" w:rsidRDefault="00071E77" w:rsidP="00187770">
      <w:pPr>
        <w:spacing w:after="0" w:line="240" w:lineRule="auto"/>
        <w:jc w:val="center"/>
        <w:rPr>
          <w:rFonts w:ascii="Arial" w:hAnsi="Arial" w:cs="Arial"/>
          <w:b/>
          <w:sz w:val="24"/>
          <w:szCs w:val="24"/>
        </w:rPr>
      </w:pPr>
    </w:p>
    <w:p w:rsidR="00071E77" w:rsidRDefault="00071E77" w:rsidP="002A53D3">
      <w:pPr>
        <w:spacing w:after="0" w:line="240" w:lineRule="auto"/>
        <w:rPr>
          <w:rFonts w:ascii="Arial" w:hAnsi="Arial" w:cs="Arial"/>
          <w:b/>
          <w:sz w:val="24"/>
          <w:szCs w:val="24"/>
        </w:rPr>
      </w:pPr>
    </w:p>
    <w:p w:rsidR="004606A2" w:rsidRDefault="003025BA" w:rsidP="003025BA">
      <w:pPr>
        <w:spacing w:after="0" w:line="240" w:lineRule="auto"/>
        <w:rPr>
          <w:rFonts w:ascii="Arial" w:hAnsi="Arial" w:cs="Arial"/>
          <w:b/>
          <w:sz w:val="24"/>
          <w:szCs w:val="24"/>
        </w:rPr>
      </w:pPr>
      <w:r w:rsidRPr="003F4D62">
        <w:rPr>
          <w:rFonts w:ascii="Arial" w:eastAsia="Times New Roman" w:hAnsi="Arial" w:cs="Arial"/>
          <w:b/>
          <w:bCs/>
          <w:color w:val="000000"/>
          <w:sz w:val="24"/>
          <w:szCs w:val="24"/>
          <w:lang w:eastAsia="es-MX"/>
        </w:rPr>
        <w:t>1. Introducción</w:t>
      </w:r>
    </w:p>
    <w:p w:rsidR="004606A2" w:rsidRDefault="004606A2" w:rsidP="00187770">
      <w:pPr>
        <w:spacing w:after="0" w:line="240" w:lineRule="auto"/>
        <w:jc w:val="center"/>
        <w:rPr>
          <w:rFonts w:ascii="Arial" w:hAnsi="Arial" w:cs="Arial"/>
          <w:b/>
          <w:sz w:val="24"/>
          <w:szCs w:val="24"/>
        </w:rPr>
      </w:pPr>
    </w:p>
    <w:p w:rsidR="004606A2" w:rsidRPr="003025BA" w:rsidRDefault="003025BA" w:rsidP="00302781">
      <w:pPr>
        <w:spacing w:after="0" w:line="240" w:lineRule="auto"/>
        <w:jc w:val="both"/>
        <w:rPr>
          <w:rFonts w:ascii="Arial" w:hAnsi="Arial" w:cs="Arial"/>
          <w:b/>
          <w:sz w:val="24"/>
          <w:szCs w:val="24"/>
        </w:rPr>
      </w:pPr>
      <w:r w:rsidRPr="003025BA">
        <w:rPr>
          <w:rFonts w:ascii="Arial" w:hAnsi="Arial" w:cs="Arial"/>
          <w:sz w:val="24"/>
          <w:szCs w:val="24"/>
        </w:rPr>
        <w:t>Los estados financieros que se acompañan, han sido determinados sobre valores históricos, en consecuencia, los saldos de las cuentas no reflejan el reconocimiento contable de los efectos de la inflación.</w:t>
      </w:r>
    </w:p>
    <w:p w:rsidR="004606A2" w:rsidRDefault="004606A2" w:rsidP="00302781">
      <w:pPr>
        <w:spacing w:after="0" w:line="240" w:lineRule="auto"/>
        <w:jc w:val="both"/>
        <w:rPr>
          <w:rFonts w:ascii="Arial" w:hAnsi="Arial" w:cs="Arial"/>
          <w:b/>
          <w:sz w:val="24"/>
          <w:szCs w:val="24"/>
        </w:rPr>
      </w:pPr>
    </w:p>
    <w:p w:rsidR="003025BA" w:rsidRPr="003025BA" w:rsidRDefault="003025BA" w:rsidP="00302781">
      <w:pPr>
        <w:jc w:val="both"/>
        <w:rPr>
          <w:rFonts w:ascii="Arial" w:hAnsi="Arial" w:cs="Arial"/>
          <w:sz w:val="24"/>
          <w:szCs w:val="24"/>
        </w:rPr>
      </w:pPr>
      <w:r w:rsidRPr="003025BA">
        <w:rPr>
          <w:rFonts w:ascii="Arial" w:hAnsi="Arial" w:cs="Arial"/>
          <w:sz w:val="24"/>
          <w:szCs w:val="24"/>
        </w:rPr>
        <w:t>El Objetivo es realizar las tareas de estudios, investigación, planeación a corto, mediano y largo plazo, del desarrollo en todos sus componentes, fundamentalmente ambiental y económico, en los ámbitos rurales y urbanos, insulares y oceánicos; que permitan el fomento del crecimiento con sustentabilidad, y sostenibilidad, así como la creación de fuentes de empleos, acordes con las vocaciones y fortalezas heredadas, tomando en cuenta las debilidades a fin de proveerlas y convertirlas en ventajas relativas. Usando el potencial que ofrece la circunstancia histórica, estadística, geográfica, ambiental y económica el municipio de Playas de Rosarito. Coadyuvando en la oportuna y conveniente inserción del desarrollo en los fenómenos de conurbación y metro</w:t>
      </w:r>
      <w:r w:rsidR="003E61D1">
        <w:rPr>
          <w:rFonts w:ascii="Arial" w:hAnsi="Arial" w:cs="Arial"/>
          <w:sz w:val="24"/>
          <w:szCs w:val="24"/>
        </w:rPr>
        <w:t>politació</w:t>
      </w:r>
      <w:r w:rsidRPr="003025BA">
        <w:rPr>
          <w:rFonts w:ascii="Arial" w:hAnsi="Arial" w:cs="Arial"/>
          <w:sz w:val="24"/>
          <w:szCs w:val="24"/>
        </w:rPr>
        <w:t>n con los municipios vecinos a los que está expuesto.</w:t>
      </w:r>
    </w:p>
    <w:p w:rsidR="004606A2" w:rsidRDefault="003025BA" w:rsidP="00302781">
      <w:pPr>
        <w:spacing w:after="0" w:line="240" w:lineRule="auto"/>
        <w:jc w:val="both"/>
        <w:rPr>
          <w:rFonts w:ascii="Arial" w:hAnsi="Arial" w:cs="Arial"/>
          <w:b/>
          <w:sz w:val="24"/>
          <w:szCs w:val="24"/>
        </w:rPr>
      </w:pPr>
      <w:r w:rsidRPr="003F4D62">
        <w:rPr>
          <w:rFonts w:ascii="Arial" w:eastAsia="Times New Roman" w:hAnsi="Arial" w:cs="Arial"/>
          <w:color w:val="000000"/>
          <w:sz w:val="24"/>
          <w:szCs w:val="24"/>
          <w:lang w:eastAsia="es-MX"/>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rsidR="004606A2" w:rsidRDefault="004606A2" w:rsidP="00302781">
      <w:pPr>
        <w:spacing w:after="0" w:line="240" w:lineRule="auto"/>
        <w:jc w:val="both"/>
        <w:rPr>
          <w:rFonts w:ascii="Arial" w:hAnsi="Arial" w:cs="Arial"/>
          <w:b/>
          <w:sz w:val="24"/>
          <w:szCs w:val="24"/>
        </w:rPr>
      </w:pPr>
    </w:p>
    <w:p w:rsidR="004606A2" w:rsidRDefault="00302781" w:rsidP="003025BA">
      <w:pPr>
        <w:spacing w:after="0" w:line="240" w:lineRule="auto"/>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2.-</w:t>
      </w:r>
      <w:r w:rsidR="003025BA" w:rsidRPr="003F4D62">
        <w:rPr>
          <w:rFonts w:ascii="Arial" w:eastAsia="Times New Roman" w:hAnsi="Arial" w:cs="Arial"/>
          <w:b/>
          <w:bCs/>
          <w:color w:val="000000"/>
          <w:sz w:val="24"/>
          <w:szCs w:val="24"/>
          <w:lang w:eastAsia="es-MX"/>
        </w:rPr>
        <w:t>Panorama Económico y Financiero</w:t>
      </w:r>
    </w:p>
    <w:p w:rsidR="003025BA" w:rsidRDefault="003025BA" w:rsidP="003025BA">
      <w:pPr>
        <w:spacing w:after="0" w:line="240" w:lineRule="auto"/>
        <w:rPr>
          <w:rFonts w:ascii="Arial" w:hAnsi="Arial" w:cs="Arial"/>
          <w:b/>
          <w:sz w:val="24"/>
          <w:szCs w:val="24"/>
        </w:rPr>
      </w:pPr>
    </w:p>
    <w:p w:rsidR="003025BA" w:rsidRPr="003025BA" w:rsidRDefault="003025BA" w:rsidP="00302781">
      <w:pPr>
        <w:jc w:val="both"/>
        <w:rPr>
          <w:rFonts w:ascii="Arial" w:hAnsi="Arial" w:cs="Arial"/>
          <w:b/>
          <w:sz w:val="24"/>
          <w:szCs w:val="24"/>
        </w:rPr>
      </w:pPr>
      <w:r w:rsidRPr="003025BA">
        <w:rPr>
          <w:rFonts w:ascii="Arial" w:hAnsi="Arial" w:cs="Arial"/>
          <w:sz w:val="24"/>
          <w:szCs w:val="24"/>
        </w:rPr>
        <w:t>Las cifras que se incluyen en los Estados Financieros que se acompañan han sido determinadas sobre valores históricos, y en consecuencia no incluyen los ajustes por los efectos de la inflación</w:t>
      </w:r>
      <w:r w:rsidRPr="003025BA">
        <w:rPr>
          <w:rFonts w:ascii="Arial" w:hAnsi="Arial" w:cs="Arial"/>
          <w:b/>
          <w:sz w:val="24"/>
          <w:szCs w:val="24"/>
        </w:rPr>
        <w:t>.</w:t>
      </w:r>
    </w:p>
    <w:p w:rsidR="003025BA" w:rsidRPr="003025BA" w:rsidRDefault="00302781" w:rsidP="003025BA">
      <w:pPr>
        <w:spacing w:line="240" w:lineRule="auto"/>
        <w:jc w:val="both"/>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3</w:t>
      </w:r>
      <w:r w:rsidR="003025BA" w:rsidRPr="003F4D62">
        <w:rPr>
          <w:rFonts w:ascii="Arial" w:eastAsia="Times New Roman" w:hAnsi="Arial" w:cs="Arial"/>
          <w:b/>
          <w:color w:val="000000"/>
          <w:sz w:val="24"/>
          <w:szCs w:val="24"/>
          <w:lang w:eastAsia="es-MX"/>
        </w:rPr>
        <w:t>.- Autorización e Historia</w:t>
      </w:r>
    </w:p>
    <w:p w:rsidR="003025BA" w:rsidRDefault="003025BA" w:rsidP="00302781">
      <w:pPr>
        <w:pStyle w:val="Sangra2detindependiente"/>
        <w:ind w:left="0"/>
      </w:pPr>
      <w:r w:rsidRPr="003025BA">
        <w:t xml:space="preserve">El día cinco del mes de Marzo de dos mil diez, en sesión de cabildo mediante acta no IV-010/10, se acuerda la creación del Instituto Municipal de </w:t>
      </w:r>
      <w:r w:rsidR="002B6F09" w:rsidRPr="003025BA">
        <w:t>Planeación</w:t>
      </w:r>
      <w:r w:rsidRPr="003025BA">
        <w:t xml:space="preserve"> para el Municipio de Playas de Rosarito (IMPLAN), publicándose dicho acuerdo en el periódico oficial del Estado el día nueve de Abril del año dos mil diez.</w:t>
      </w:r>
    </w:p>
    <w:p w:rsidR="00947765" w:rsidRDefault="00947765" w:rsidP="00F124F3">
      <w:pPr>
        <w:spacing w:after="0" w:line="240" w:lineRule="auto"/>
        <w:jc w:val="both"/>
        <w:rPr>
          <w:rFonts w:ascii="Arial" w:hAnsi="Arial" w:cs="Arial"/>
          <w:b/>
          <w:sz w:val="24"/>
          <w:szCs w:val="24"/>
        </w:rPr>
      </w:pPr>
    </w:p>
    <w:p w:rsidR="00F124F3" w:rsidRPr="001F556E" w:rsidRDefault="00302781" w:rsidP="00F124F3">
      <w:pPr>
        <w:jc w:val="both"/>
        <w:rPr>
          <w:rFonts w:ascii="Arial" w:hAnsi="Arial" w:cs="Arial"/>
          <w:b/>
          <w:sz w:val="24"/>
          <w:szCs w:val="24"/>
        </w:rPr>
      </w:pPr>
      <w:r>
        <w:rPr>
          <w:rFonts w:ascii="Arial" w:hAnsi="Arial" w:cs="Arial"/>
          <w:b/>
          <w:sz w:val="24"/>
          <w:szCs w:val="24"/>
        </w:rPr>
        <w:t>4.-</w:t>
      </w:r>
      <w:r w:rsidR="00F124F3" w:rsidRPr="001F556E">
        <w:rPr>
          <w:rFonts w:ascii="Arial" w:hAnsi="Arial" w:cs="Arial"/>
          <w:b/>
          <w:sz w:val="24"/>
          <w:szCs w:val="24"/>
        </w:rPr>
        <w:t xml:space="preserve">Organización y Objeto Social </w:t>
      </w:r>
      <w:r w:rsidR="00F124F3" w:rsidRPr="001F556E">
        <w:rPr>
          <w:rFonts w:ascii="Arial" w:hAnsi="Arial" w:cs="Arial"/>
          <w:b/>
          <w:sz w:val="24"/>
          <w:szCs w:val="24"/>
        </w:rPr>
        <w:tab/>
      </w:r>
      <w:r w:rsidR="00F124F3" w:rsidRPr="001F556E">
        <w:rPr>
          <w:rFonts w:ascii="Arial" w:hAnsi="Arial" w:cs="Arial"/>
          <w:b/>
          <w:sz w:val="24"/>
          <w:szCs w:val="24"/>
        </w:rPr>
        <w:tab/>
      </w:r>
      <w:r w:rsidR="00F124F3" w:rsidRPr="001F556E">
        <w:rPr>
          <w:rFonts w:ascii="Arial" w:hAnsi="Arial" w:cs="Arial"/>
          <w:b/>
          <w:sz w:val="24"/>
          <w:szCs w:val="24"/>
        </w:rPr>
        <w:tab/>
      </w:r>
      <w:r w:rsidR="00F124F3" w:rsidRPr="001F556E">
        <w:rPr>
          <w:rFonts w:ascii="Arial" w:hAnsi="Arial" w:cs="Arial"/>
          <w:b/>
          <w:sz w:val="24"/>
          <w:szCs w:val="24"/>
        </w:rPr>
        <w:tab/>
      </w:r>
      <w:r w:rsidR="00F124F3" w:rsidRPr="001F556E">
        <w:rPr>
          <w:rFonts w:ascii="Arial" w:hAnsi="Arial" w:cs="Arial"/>
          <w:b/>
          <w:sz w:val="24"/>
          <w:szCs w:val="24"/>
        </w:rPr>
        <w:tab/>
      </w:r>
      <w:r w:rsidR="00F124F3" w:rsidRPr="001F556E">
        <w:rPr>
          <w:rFonts w:ascii="Arial" w:hAnsi="Arial" w:cs="Arial"/>
          <w:b/>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 xml:space="preserve">Se informará sobre: </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 xml:space="preserve">a)      Objeto social: El encausar, promover </w:t>
      </w:r>
      <w:r w:rsidR="00947765" w:rsidRPr="00AB201E">
        <w:rPr>
          <w:rFonts w:ascii="Arial" w:hAnsi="Arial" w:cs="Arial"/>
          <w:sz w:val="24"/>
          <w:szCs w:val="24"/>
        </w:rPr>
        <w:t>y desarrollar</w:t>
      </w:r>
      <w:r w:rsidRPr="00AB201E">
        <w:rPr>
          <w:rFonts w:ascii="Arial" w:hAnsi="Arial" w:cs="Arial"/>
          <w:sz w:val="24"/>
          <w:szCs w:val="24"/>
        </w:rPr>
        <w:t xml:space="preserve"> la cultura física en la ciudadanía en general, unificando criterios para </w:t>
      </w:r>
      <w:r w:rsidR="00947765" w:rsidRPr="00AB201E">
        <w:rPr>
          <w:rFonts w:ascii="Arial" w:hAnsi="Arial" w:cs="Arial"/>
          <w:sz w:val="24"/>
          <w:szCs w:val="24"/>
        </w:rPr>
        <w:t>su promoción</w:t>
      </w:r>
      <w:r w:rsidRPr="00AB201E">
        <w:rPr>
          <w:rFonts w:ascii="Arial" w:hAnsi="Arial" w:cs="Arial"/>
          <w:sz w:val="24"/>
          <w:szCs w:val="24"/>
        </w:rPr>
        <w:t xml:space="preserve"> agrupando los organismo</w:t>
      </w:r>
      <w:r w:rsidR="0014491B">
        <w:rPr>
          <w:rFonts w:ascii="Arial" w:hAnsi="Arial" w:cs="Arial"/>
          <w:sz w:val="24"/>
          <w:szCs w:val="24"/>
        </w:rPr>
        <w:t>s</w:t>
      </w:r>
      <w:r w:rsidRPr="00AB201E">
        <w:rPr>
          <w:rFonts w:ascii="Arial" w:hAnsi="Arial" w:cs="Arial"/>
          <w:sz w:val="24"/>
          <w:szCs w:val="24"/>
        </w:rPr>
        <w:t xml:space="preserve"> y asociaciones implicadas en promoción del  deporte, la educación física y la recreación, ofreciendo espacios </w:t>
      </w:r>
      <w:r w:rsidRPr="00AB201E">
        <w:rPr>
          <w:rFonts w:ascii="Arial" w:hAnsi="Arial" w:cs="Arial"/>
          <w:sz w:val="24"/>
          <w:szCs w:val="24"/>
        </w:rPr>
        <w:lastRenderedPageBreak/>
        <w:t>deportivos y creando la estructura social necesaria para el desarrollo integral de los habitantes del municipio de Rosarito.</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b) Principal actividad: Encausar, Promover y desarrollar la cultura física en la ciudadanía para el desarrollo integral de los habitantes del Municipio.</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c) Ejercicio fiscal 201</w:t>
      </w:r>
      <w:r w:rsidR="0014491B">
        <w:rPr>
          <w:rFonts w:ascii="Arial" w:hAnsi="Arial" w:cs="Arial"/>
          <w:sz w:val="24"/>
          <w:szCs w:val="24"/>
        </w:rPr>
        <w:t>8</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 xml:space="preserve">d) Régimen jurídico. </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Persona Morales con Fines no Lucrativos.</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545B7E">
      <w:pPr>
        <w:spacing w:after="0"/>
        <w:jc w:val="both"/>
        <w:rPr>
          <w:rFonts w:ascii="Arial" w:hAnsi="Arial" w:cs="Arial"/>
          <w:sz w:val="24"/>
          <w:szCs w:val="24"/>
        </w:rPr>
      </w:pPr>
      <w:r w:rsidRPr="00AB201E">
        <w:rPr>
          <w:rFonts w:ascii="Arial" w:hAnsi="Arial" w:cs="Arial"/>
          <w:sz w:val="24"/>
          <w:szCs w:val="24"/>
        </w:rPr>
        <w:t xml:space="preserve">e) Consideraciones fiscales del ente: revelar el tipo de contribuciones que esté obligado a pagar o retener. </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Retención de servicios Profesionales ISR</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Retenciones para Sueldos y Salari</w:t>
      </w:r>
      <w:r w:rsidR="003E61D1">
        <w:rPr>
          <w:rFonts w:ascii="Arial" w:hAnsi="Arial" w:cs="Arial"/>
          <w:sz w:val="24"/>
          <w:szCs w:val="24"/>
        </w:rPr>
        <w:t>os o asimilados a Salarios.</w:t>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Pr="00AB201E">
        <w:rPr>
          <w:rFonts w:ascii="Arial" w:hAnsi="Arial" w:cs="Arial"/>
          <w:sz w:val="24"/>
          <w:szCs w:val="24"/>
        </w:rPr>
        <w:tab/>
      </w:r>
    </w:p>
    <w:p w:rsidR="00F124F3" w:rsidRPr="00AB201E" w:rsidRDefault="00F124F3" w:rsidP="00545B7E">
      <w:pPr>
        <w:spacing w:after="0" w:line="240" w:lineRule="auto"/>
        <w:jc w:val="both"/>
        <w:rPr>
          <w:rFonts w:ascii="Arial" w:hAnsi="Arial" w:cs="Arial"/>
          <w:sz w:val="24"/>
          <w:szCs w:val="24"/>
        </w:rPr>
      </w:pPr>
      <w:r w:rsidRPr="00AB201E">
        <w:rPr>
          <w:rFonts w:ascii="Arial" w:hAnsi="Arial" w:cs="Arial"/>
          <w:sz w:val="24"/>
          <w:szCs w:val="24"/>
        </w:rPr>
        <w:t xml:space="preserve">Presentar la declaración anual de impuesto sobre las Renta (ISR) donde  informen sobre los pagos y retenciones de servicios  profesionales (personas morales) </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545B7E">
      <w:pPr>
        <w:spacing w:after="0" w:line="240" w:lineRule="auto"/>
        <w:jc w:val="both"/>
        <w:rPr>
          <w:rFonts w:ascii="Arial" w:hAnsi="Arial" w:cs="Arial"/>
          <w:sz w:val="24"/>
          <w:szCs w:val="24"/>
        </w:rPr>
      </w:pPr>
      <w:r w:rsidRPr="00AB201E">
        <w:rPr>
          <w:rFonts w:ascii="Arial" w:hAnsi="Arial" w:cs="Arial"/>
          <w:sz w:val="24"/>
          <w:szCs w:val="24"/>
        </w:rPr>
        <w:t>Informar anualmente los pagos y retenciones por sueldos y salarios o asimilados a salarios.</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545B7E">
      <w:pPr>
        <w:spacing w:after="0" w:line="240" w:lineRule="auto"/>
        <w:jc w:val="both"/>
        <w:rPr>
          <w:rFonts w:ascii="Arial" w:hAnsi="Arial" w:cs="Arial"/>
          <w:sz w:val="24"/>
          <w:szCs w:val="24"/>
        </w:rPr>
      </w:pPr>
      <w:r w:rsidRPr="00AB201E">
        <w:rPr>
          <w:rFonts w:ascii="Arial" w:hAnsi="Arial" w:cs="Arial"/>
          <w:sz w:val="24"/>
          <w:szCs w:val="24"/>
        </w:rPr>
        <w:t>Presentar la declaración y pagos provisionales mensuales de impuestos Sobre la Renta (ISR) por las retenciones realizadas por servicios profesionales.</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545B7E">
      <w:pPr>
        <w:spacing w:after="0" w:line="240" w:lineRule="auto"/>
        <w:jc w:val="both"/>
        <w:rPr>
          <w:rFonts w:ascii="Arial" w:hAnsi="Arial" w:cs="Arial"/>
          <w:sz w:val="24"/>
          <w:szCs w:val="24"/>
        </w:rPr>
      </w:pPr>
      <w:r w:rsidRPr="00AB201E">
        <w:rPr>
          <w:rFonts w:ascii="Arial" w:hAnsi="Arial" w:cs="Arial"/>
          <w:sz w:val="24"/>
          <w:szCs w:val="24"/>
        </w:rPr>
        <w:t>Informar anualmente el subsidio para el empleo entregado.</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545B7E">
      <w:pPr>
        <w:spacing w:after="0" w:line="240" w:lineRule="auto"/>
        <w:jc w:val="both"/>
        <w:rPr>
          <w:rFonts w:ascii="Arial" w:hAnsi="Arial" w:cs="Arial"/>
          <w:sz w:val="24"/>
          <w:szCs w:val="24"/>
        </w:rPr>
      </w:pPr>
      <w:r w:rsidRPr="00AB201E">
        <w:rPr>
          <w:rFonts w:ascii="Arial" w:hAnsi="Arial" w:cs="Arial"/>
          <w:sz w:val="24"/>
          <w:szCs w:val="24"/>
        </w:rPr>
        <w:t xml:space="preserve">Presentar la declaración y pagos provisionales mensuales de retenciones de impuestos sobre la renta (ISR) </w:t>
      </w:r>
      <w:r w:rsidR="00947765" w:rsidRPr="00AB201E">
        <w:rPr>
          <w:rFonts w:ascii="Arial" w:hAnsi="Arial" w:cs="Arial"/>
          <w:sz w:val="24"/>
          <w:szCs w:val="24"/>
        </w:rPr>
        <w:t>por sueldos</w:t>
      </w:r>
      <w:r w:rsidRPr="00AB201E">
        <w:rPr>
          <w:rFonts w:ascii="Arial" w:hAnsi="Arial" w:cs="Arial"/>
          <w:sz w:val="24"/>
          <w:szCs w:val="24"/>
        </w:rPr>
        <w:t xml:space="preserve"> y salarios.</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947765" w:rsidRDefault="00F124F3" w:rsidP="00F124F3">
      <w:pPr>
        <w:jc w:val="both"/>
        <w:rPr>
          <w:rFonts w:ascii="Arial" w:hAnsi="Arial" w:cs="Arial"/>
          <w:sz w:val="24"/>
          <w:szCs w:val="24"/>
        </w:rPr>
      </w:pP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3025BA" w:rsidRDefault="00F124F3" w:rsidP="00F124F3">
      <w:pPr>
        <w:jc w:val="both"/>
        <w:rPr>
          <w:rFonts w:ascii="Arial" w:hAnsi="Arial" w:cs="Arial"/>
          <w:b/>
          <w:sz w:val="24"/>
          <w:szCs w:val="24"/>
        </w:rPr>
      </w:pPr>
      <w:r w:rsidRPr="003025BA">
        <w:rPr>
          <w:rFonts w:ascii="Arial" w:hAnsi="Arial" w:cs="Arial"/>
          <w:b/>
          <w:sz w:val="24"/>
          <w:szCs w:val="24"/>
        </w:rPr>
        <w:t>f) Estructura organizacional básica:</w:t>
      </w:r>
      <w:r w:rsidRPr="003025BA">
        <w:rPr>
          <w:rFonts w:ascii="Arial" w:hAnsi="Arial" w:cs="Arial"/>
          <w:b/>
          <w:sz w:val="24"/>
          <w:szCs w:val="24"/>
        </w:rPr>
        <w:tab/>
      </w:r>
      <w:r w:rsidRPr="003025BA">
        <w:rPr>
          <w:rFonts w:ascii="Arial" w:hAnsi="Arial" w:cs="Arial"/>
          <w:b/>
          <w:sz w:val="24"/>
          <w:szCs w:val="24"/>
        </w:rPr>
        <w:tab/>
      </w:r>
      <w:r w:rsidRPr="003025BA">
        <w:rPr>
          <w:rFonts w:ascii="Arial" w:hAnsi="Arial" w:cs="Arial"/>
          <w:b/>
          <w:sz w:val="24"/>
          <w:szCs w:val="24"/>
        </w:rPr>
        <w:tab/>
      </w:r>
      <w:r w:rsidRPr="003025BA">
        <w:rPr>
          <w:rFonts w:ascii="Arial" w:hAnsi="Arial" w:cs="Arial"/>
          <w:b/>
          <w:sz w:val="24"/>
          <w:szCs w:val="24"/>
        </w:rPr>
        <w:tab/>
      </w:r>
      <w:r w:rsidRPr="003025BA">
        <w:rPr>
          <w:rFonts w:ascii="Arial" w:hAnsi="Arial" w:cs="Arial"/>
          <w:b/>
          <w:sz w:val="24"/>
          <w:szCs w:val="24"/>
        </w:rPr>
        <w:tab/>
      </w:r>
      <w:r w:rsidRPr="003025BA">
        <w:rPr>
          <w:rFonts w:ascii="Arial" w:hAnsi="Arial" w:cs="Arial"/>
          <w:b/>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 xml:space="preserve">1.- </w:t>
      </w:r>
      <w:r w:rsidR="003025BA">
        <w:rPr>
          <w:rFonts w:ascii="Arial" w:hAnsi="Arial" w:cs="Arial"/>
          <w:sz w:val="24"/>
          <w:szCs w:val="24"/>
        </w:rPr>
        <w:t>Junta de Gobierno</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2.- Dirección General.</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p>
    <w:p w:rsidR="00F124F3" w:rsidRPr="00AB201E" w:rsidRDefault="00F124F3" w:rsidP="00F124F3">
      <w:pPr>
        <w:jc w:val="both"/>
        <w:rPr>
          <w:rFonts w:ascii="Arial" w:hAnsi="Arial" w:cs="Arial"/>
          <w:sz w:val="24"/>
          <w:szCs w:val="24"/>
        </w:rPr>
      </w:pPr>
      <w:r w:rsidRPr="003E61D1">
        <w:rPr>
          <w:rFonts w:ascii="Arial" w:hAnsi="Arial" w:cs="Arial"/>
          <w:b/>
          <w:sz w:val="24"/>
          <w:szCs w:val="24"/>
        </w:rPr>
        <w:t>g) Fideicomisos, mandatos y análogos de los cuales es fi</w:t>
      </w:r>
      <w:r w:rsidR="003025BA" w:rsidRPr="003E61D1">
        <w:rPr>
          <w:rFonts w:ascii="Arial" w:hAnsi="Arial" w:cs="Arial"/>
          <w:b/>
          <w:sz w:val="24"/>
          <w:szCs w:val="24"/>
        </w:rPr>
        <w:t>deicomitente o fideicomisario.</w:t>
      </w:r>
      <w:r w:rsidR="003025BA">
        <w:rPr>
          <w:rFonts w:ascii="Arial" w:hAnsi="Arial" w:cs="Arial"/>
          <w:sz w:val="24"/>
          <w:szCs w:val="24"/>
        </w:rPr>
        <w:t xml:space="preserve"> </w:t>
      </w:r>
      <w:r w:rsidRPr="00AB201E">
        <w:rPr>
          <w:rFonts w:ascii="Arial" w:hAnsi="Arial" w:cs="Arial"/>
          <w:sz w:val="24"/>
          <w:szCs w:val="24"/>
        </w:rPr>
        <w:tab/>
        <w:t>No aplica.</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3025BA" w:rsidRDefault="00302781" w:rsidP="00F124F3">
      <w:pPr>
        <w:jc w:val="both"/>
        <w:rPr>
          <w:rFonts w:ascii="Arial" w:hAnsi="Arial" w:cs="Arial"/>
          <w:b/>
          <w:sz w:val="24"/>
          <w:szCs w:val="24"/>
        </w:rPr>
      </w:pPr>
      <w:r>
        <w:rPr>
          <w:rFonts w:ascii="Arial" w:hAnsi="Arial" w:cs="Arial"/>
          <w:b/>
          <w:sz w:val="24"/>
          <w:szCs w:val="24"/>
        </w:rPr>
        <w:t>5.-</w:t>
      </w:r>
      <w:r w:rsidR="00F124F3" w:rsidRPr="003025BA">
        <w:rPr>
          <w:rFonts w:ascii="Arial" w:hAnsi="Arial" w:cs="Arial"/>
          <w:b/>
          <w:sz w:val="24"/>
          <w:szCs w:val="24"/>
        </w:rPr>
        <w:t xml:space="preserve">Bases de Preparación de los Estados Financieros </w:t>
      </w:r>
      <w:r w:rsidR="00F124F3" w:rsidRPr="003025BA">
        <w:rPr>
          <w:rFonts w:ascii="Arial" w:hAnsi="Arial" w:cs="Arial"/>
          <w:b/>
          <w:sz w:val="24"/>
          <w:szCs w:val="24"/>
        </w:rPr>
        <w:tab/>
      </w:r>
      <w:r w:rsidR="00F124F3" w:rsidRPr="003025BA">
        <w:rPr>
          <w:rFonts w:ascii="Arial" w:hAnsi="Arial" w:cs="Arial"/>
          <w:b/>
          <w:sz w:val="24"/>
          <w:szCs w:val="24"/>
        </w:rPr>
        <w:tab/>
      </w:r>
      <w:r w:rsidR="00F124F3" w:rsidRPr="003025BA">
        <w:rPr>
          <w:rFonts w:ascii="Arial" w:hAnsi="Arial" w:cs="Arial"/>
          <w:b/>
          <w:sz w:val="24"/>
          <w:szCs w:val="24"/>
        </w:rPr>
        <w:tab/>
      </w:r>
      <w:r w:rsidR="00F124F3" w:rsidRPr="003025BA">
        <w:rPr>
          <w:rFonts w:ascii="Arial" w:hAnsi="Arial" w:cs="Arial"/>
          <w:b/>
          <w:sz w:val="24"/>
          <w:szCs w:val="24"/>
        </w:rPr>
        <w:tab/>
      </w:r>
      <w:r w:rsidR="00F124F3" w:rsidRPr="003025BA">
        <w:rPr>
          <w:rFonts w:ascii="Arial" w:hAnsi="Arial" w:cs="Arial"/>
          <w:b/>
          <w:sz w:val="24"/>
          <w:szCs w:val="24"/>
        </w:rPr>
        <w:tab/>
      </w:r>
      <w:r w:rsidR="00F124F3" w:rsidRPr="003025BA">
        <w:rPr>
          <w:rFonts w:ascii="Arial" w:hAnsi="Arial" w:cs="Arial"/>
          <w:b/>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 xml:space="preserve">Se informará sobre: </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003025BA">
        <w:rPr>
          <w:rFonts w:ascii="Arial" w:hAnsi="Arial" w:cs="Arial"/>
          <w:sz w:val="24"/>
          <w:szCs w:val="24"/>
        </w:rPr>
        <w:tab/>
      </w:r>
      <w:r w:rsidR="003025BA">
        <w:rPr>
          <w:rFonts w:ascii="Arial" w:hAnsi="Arial" w:cs="Arial"/>
          <w:sz w:val="24"/>
          <w:szCs w:val="24"/>
        </w:rPr>
        <w:tab/>
      </w:r>
      <w:r w:rsidR="003025BA">
        <w:rPr>
          <w:rFonts w:ascii="Arial" w:hAnsi="Arial" w:cs="Arial"/>
          <w:sz w:val="24"/>
          <w:szCs w:val="24"/>
        </w:rPr>
        <w:tab/>
      </w:r>
      <w:r w:rsidR="003025BA">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Emitida por el CONAC y las disposic</w:t>
      </w:r>
      <w:r w:rsidR="003E61D1">
        <w:rPr>
          <w:rFonts w:ascii="Arial" w:hAnsi="Arial" w:cs="Arial"/>
          <w:sz w:val="24"/>
          <w:szCs w:val="24"/>
        </w:rPr>
        <w:t xml:space="preserve">iones legales aplicables. </w:t>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 xml:space="preserve">b)      La normatividad aplicada para el reconocimiento, valuación y revelación de los diferentes rubros de la información financiera, se utilizó el Costo Histórico, el valor de recuperación es a costo Histórico.  </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r w:rsidR="003E61D1">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lastRenderedPageBreak/>
        <w:t xml:space="preserve">c)      Postulados básicos, utilizados por el Instituto Municipal del </w:t>
      </w:r>
      <w:r w:rsidR="0014491B">
        <w:rPr>
          <w:rFonts w:ascii="Arial" w:hAnsi="Arial" w:cs="Arial"/>
          <w:sz w:val="24"/>
          <w:szCs w:val="24"/>
        </w:rPr>
        <w:t>Planeación</w:t>
      </w:r>
      <w:r w:rsidRPr="00AB201E">
        <w:rPr>
          <w:rFonts w:ascii="Arial" w:hAnsi="Arial" w:cs="Arial"/>
          <w:sz w:val="24"/>
          <w:szCs w:val="24"/>
        </w:rPr>
        <w:t xml:space="preserve"> </w:t>
      </w:r>
      <w:r w:rsidR="0014491B">
        <w:rPr>
          <w:rFonts w:ascii="Arial" w:hAnsi="Arial" w:cs="Arial"/>
          <w:sz w:val="24"/>
          <w:szCs w:val="24"/>
        </w:rPr>
        <w:t xml:space="preserve">Para el Municipio </w:t>
      </w:r>
      <w:r w:rsidRPr="00AB201E">
        <w:rPr>
          <w:rFonts w:ascii="Arial" w:hAnsi="Arial" w:cs="Arial"/>
          <w:sz w:val="24"/>
          <w:szCs w:val="24"/>
        </w:rPr>
        <w:t xml:space="preserve">de Playas de Rosarito están respaldado en legislación especializada y aplicada en  la Ley general de Contabilidad Gubernamental  (ley de Contabilidad), que sustenta de manera técnica el registro de las operaciones, la elaboración y presentación </w:t>
      </w:r>
      <w:r w:rsidR="003E61D1">
        <w:rPr>
          <w:rFonts w:ascii="Arial" w:hAnsi="Arial" w:cs="Arial"/>
          <w:sz w:val="24"/>
          <w:szCs w:val="24"/>
        </w:rPr>
        <w:t>de  los estados financieros.</w:t>
      </w:r>
      <w:r w:rsidR="003E61D1">
        <w:rPr>
          <w:rFonts w:ascii="Arial" w:hAnsi="Arial" w:cs="Arial"/>
          <w:sz w:val="24"/>
          <w:szCs w:val="24"/>
        </w:rPr>
        <w:tab/>
      </w:r>
      <w:r w:rsidR="003E61D1">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d)      Normatividad supletoria.  No aplica.</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F124F3" w:rsidRPr="00AB201E" w:rsidRDefault="00F124F3" w:rsidP="00F124F3">
      <w:pPr>
        <w:jc w:val="both"/>
        <w:rPr>
          <w:rFonts w:ascii="Arial" w:hAnsi="Arial" w:cs="Arial"/>
          <w:sz w:val="24"/>
          <w:szCs w:val="24"/>
        </w:rPr>
      </w:pPr>
      <w:r w:rsidRPr="00AB201E">
        <w:rPr>
          <w:rFonts w:ascii="Arial" w:hAnsi="Arial" w:cs="Arial"/>
          <w:sz w:val="24"/>
          <w:szCs w:val="24"/>
        </w:rPr>
        <w:t xml:space="preserve">e)      Para las entidades que por primera vez estén implementando </w:t>
      </w:r>
      <w:r w:rsidR="00947765" w:rsidRPr="00AB201E">
        <w:rPr>
          <w:rFonts w:ascii="Arial" w:hAnsi="Arial" w:cs="Arial"/>
          <w:sz w:val="24"/>
          <w:szCs w:val="24"/>
        </w:rPr>
        <w:t>la base devengada</w:t>
      </w:r>
      <w:r w:rsidRPr="00AB201E">
        <w:rPr>
          <w:rFonts w:ascii="Arial" w:hAnsi="Arial" w:cs="Arial"/>
          <w:sz w:val="24"/>
          <w:szCs w:val="24"/>
        </w:rPr>
        <w:t xml:space="preserve"> de acuerdo a la Ley de Contabilidad, deberán: No es de implementación nueva.</w:t>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r w:rsidRPr="00AB201E">
        <w:rPr>
          <w:rFonts w:ascii="Arial" w:hAnsi="Arial" w:cs="Arial"/>
          <w:sz w:val="24"/>
          <w:szCs w:val="24"/>
        </w:rPr>
        <w:tab/>
      </w:r>
    </w:p>
    <w:p w:rsidR="001F556E" w:rsidRDefault="001F556E" w:rsidP="001F556E">
      <w:pPr>
        <w:spacing w:after="0" w:line="240" w:lineRule="auto"/>
        <w:jc w:val="both"/>
        <w:rPr>
          <w:rFonts w:ascii="Arial" w:hAnsi="Arial" w:cs="Arial"/>
          <w:b/>
          <w:sz w:val="24"/>
          <w:szCs w:val="24"/>
        </w:rPr>
      </w:pPr>
      <w:r w:rsidRPr="00635780">
        <w:rPr>
          <w:rFonts w:ascii="Arial" w:hAnsi="Arial" w:cs="Arial"/>
          <w:b/>
          <w:sz w:val="24"/>
          <w:szCs w:val="24"/>
        </w:rPr>
        <w:t>PERSONALIDAD JURÍDICA Y PRINCIPALES SERVIDORES PÚBLICOS:</w:t>
      </w:r>
    </w:p>
    <w:p w:rsidR="001F556E" w:rsidRPr="00583EDB" w:rsidRDefault="001F556E" w:rsidP="001F556E">
      <w:pPr>
        <w:spacing w:after="0" w:line="240" w:lineRule="auto"/>
        <w:jc w:val="both"/>
        <w:rPr>
          <w:rFonts w:ascii="Arial" w:hAnsi="Arial" w:cs="Arial"/>
          <w:sz w:val="24"/>
          <w:szCs w:val="24"/>
          <w:highlight w:val="yellow"/>
        </w:rPr>
      </w:pPr>
    </w:p>
    <w:p w:rsidR="001F556E" w:rsidRDefault="001F556E" w:rsidP="001F556E">
      <w:pPr>
        <w:spacing w:after="0" w:line="240" w:lineRule="auto"/>
        <w:jc w:val="both"/>
        <w:rPr>
          <w:rFonts w:ascii="Arial" w:hAnsi="Arial" w:cs="Arial"/>
          <w:sz w:val="24"/>
          <w:szCs w:val="24"/>
        </w:rPr>
      </w:pPr>
      <w:r w:rsidRPr="00302781">
        <w:rPr>
          <w:rFonts w:ascii="Arial" w:hAnsi="Arial" w:cs="Arial"/>
          <w:sz w:val="24"/>
          <w:szCs w:val="24"/>
        </w:rPr>
        <w:t>El instituto, para el ejercicio de sus facultades contar</w:t>
      </w:r>
      <w:r w:rsidR="00225130" w:rsidRPr="00302781">
        <w:rPr>
          <w:rFonts w:ascii="Arial" w:hAnsi="Arial" w:cs="Arial"/>
          <w:sz w:val="24"/>
          <w:szCs w:val="24"/>
        </w:rPr>
        <w:t>á</w:t>
      </w:r>
      <w:r w:rsidRPr="00302781">
        <w:rPr>
          <w:rFonts w:ascii="Arial" w:hAnsi="Arial" w:cs="Arial"/>
          <w:sz w:val="24"/>
          <w:szCs w:val="24"/>
        </w:rPr>
        <w:t xml:space="preserve"> con la siguiente estructura administrativa básica:</w:t>
      </w:r>
    </w:p>
    <w:p w:rsidR="001F556E" w:rsidRDefault="001F556E" w:rsidP="001F556E">
      <w:pPr>
        <w:spacing w:after="0" w:line="240" w:lineRule="auto"/>
        <w:jc w:val="both"/>
        <w:rPr>
          <w:rFonts w:ascii="Arial" w:hAnsi="Arial" w:cs="Arial"/>
          <w:sz w:val="24"/>
          <w:szCs w:val="24"/>
        </w:rPr>
      </w:pPr>
    </w:p>
    <w:p w:rsidR="001F556E" w:rsidRDefault="001F556E" w:rsidP="001F556E">
      <w:pPr>
        <w:spacing w:after="0" w:line="240" w:lineRule="auto"/>
        <w:jc w:val="both"/>
        <w:rPr>
          <w:rFonts w:ascii="Arial" w:hAnsi="Arial" w:cs="Arial"/>
          <w:sz w:val="24"/>
          <w:szCs w:val="24"/>
        </w:rPr>
      </w:pPr>
      <w:r>
        <w:rPr>
          <w:rFonts w:ascii="Arial" w:hAnsi="Arial" w:cs="Arial"/>
          <w:sz w:val="24"/>
          <w:szCs w:val="24"/>
        </w:rPr>
        <w:t>1.-</w:t>
      </w:r>
      <w:r w:rsidR="003025BA">
        <w:rPr>
          <w:rFonts w:ascii="Arial" w:hAnsi="Arial" w:cs="Arial"/>
          <w:sz w:val="24"/>
          <w:szCs w:val="24"/>
        </w:rPr>
        <w:t>Junta de Gobierno</w:t>
      </w:r>
      <w:r>
        <w:rPr>
          <w:rFonts w:ascii="Arial" w:hAnsi="Arial" w:cs="Arial"/>
          <w:sz w:val="24"/>
          <w:szCs w:val="24"/>
        </w:rPr>
        <w:t>.</w:t>
      </w:r>
    </w:p>
    <w:p w:rsidR="001F556E" w:rsidRDefault="001F556E" w:rsidP="001F556E">
      <w:pPr>
        <w:spacing w:after="0" w:line="240" w:lineRule="auto"/>
        <w:jc w:val="both"/>
        <w:rPr>
          <w:rFonts w:ascii="Arial" w:hAnsi="Arial" w:cs="Arial"/>
          <w:sz w:val="24"/>
          <w:szCs w:val="24"/>
        </w:rPr>
      </w:pPr>
      <w:r>
        <w:rPr>
          <w:rFonts w:ascii="Arial" w:hAnsi="Arial" w:cs="Arial"/>
          <w:sz w:val="24"/>
          <w:szCs w:val="24"/>
        </w:rPr>
        <w:t>2.-Director General.</w:t>
      </w:r>
    </w:p>
    <w:p w:rsidR="001F556E" w:rsidRDefault="001F556E" w:rsidP="001F556E">
      <w:pPr>
        <w:spacing w:after="0" w:line="240" w:lineRule="auto"/>
        <w:jc w:val="both"/>
        <w:rPr>
          <w:rFonts w:ascii="Arial" w:hAnsi="Arial" w:cs="Arial"/>
          <w:sz w:val="24"/>
          <w:szCs w:val="24"/>
        </w:rPr>
      </w:pPr>
    </w:p>
    <w:p w:rsidR="003025BA" w:rsidRPr="00AE1FAA" w:rsidRDefault="003025BA" w:rsidP="003025BA">
      <w:pPr>
        <w:spacing w:line="240" w:lineRule="auto"/>
        <w:jc w:val="both"/>
        <w:rPr>
          <w:rFonts w:ascii="Arial" w:hAnsi="Arial" w:cs="Arial"/>
          <w:b/>
        </w:rPr>
      </w:pPr>
      <w:r w:rsidRPr="00AE1FAA">
        <w:rPr>
          <w:rFonts w:ascii="Arial" w:hAnsi="Arial" w:cs="Arial"/>
          <w:b/>
        </w:rPr>
        <w:t>La Junta de Gobierno está Integrada por:</w:t>
      </w:r>
    </w:p>
    <w:p w:rsidR="003025BA" w:rsidRPr="00AE1FAA" w:rsidRDefault="003025BA" w:rsidP="00302781">
      <w:pPr>
        <w:pStyle w:val="Prrafodelista"/>
        <w:numPr>
          <w:ilvl w:val="0"/>
          <w:numId w:val="6"/>
        </w:numPr>
        <w:spacing w:after="200" w:line="276" w:lineRule="auto"/>
        <w:ind w:firstLine="698"/>
        <w:rPr>
          <w:rFonts w:ascii="Arial" w:hAnsi="Arial" w:cs="Arial"/>
        </w:rPr>
      </w:pPr>
      <w:r w:rsidRPr="00AE1FAA">
        <w:rPr>
          <w:rFonts w:ascii="Arial" w:hAnsi="Arial" w:cs="Arial"/>
        </w:rPr>
        <w:t>El presidente Municipal</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Regidor Presidente de la Comisión de Desarrollo Urbano y Control Ecológico</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Regidor Presidente de la Comisión de Desarrollo Económico y Turismo.</w:t>
      </w:r>
    </w:p>
    <w:p w:rsidR="003025BA" w:rsidRDefault="003025BA" w:rsidP="00302781">
      <w:pPr>
        <w:pStyle w:val="Prrafodelista"/>
        <w:numPr>
          <w:ilvl w:val="0"/>
          <w:numId w:val="6"/>
        </w:numPr>
        <w:spacing w:after="200" w:line="276" w:lineRule="auto"/>
        <w:ind w:left="2268" w:hanging="850"/>
        <w:rPr>
          <w:rFonts w:ascii="Arial" w:hAnsi="Arial" w:cs="Arial"/>
        </w:rPr>
      </w:pPr>
      <w:r w:rsidRPr="00AE1FAA">
        <w:rPr>
          <w:rFonts w:ascii="Arial" w:hAnsi="Arial" w:cs="Arial"/>
        </w:rPr>
        <w:t>El Regidor Presidente de la Comisión de Gobernación y Legislación.</w:t>
      </w:r>
    </w:p>
    <w:p w:rsidR="0014491B" w:rsidRPr="00AE1FAA" w:rsidRDefault="0014491B" w:rsidP="00302781">
      <w:pPr>
        <w:pStyle w:val="Prrafodelista"/>
        <w:numPr>
          <w:ilvl w:val="0"/>
          <w:numId w:val="6"/>
        </w:numPr>
        <w:spacing w:after="200" w:line="276" w:lineRule="auto"/>
        <w:ind w:left="2268" w:hanging="850"/>
        <w:rPr>
          <w:rFonts w:ascii="Arial" w:hAnsi="Arial" w:cs="Arial"/>
        </w:rPr>
      </w:pPr>
      <w:r>
        <w:rPr>
          <w:rFonts w:ascii="Arial" w:hAnsi="Arial" w:cs="Arial"/>
        </w:rPr>
        <w:t>El Regidor Presidente de la Comisión de Planeación del Desarrollo Municipal y Metropolitano.</w:t>
      </w:r>
    </w:p>
    <w:p w:rsidR="003025BA" w:rsidRPr="00AE1FAA" w:rsidRDefault="003025BA" w:rsidP="00302781">
      <w:pPr>
        <w:pStyle w:val="Prrafodelista"/>
        <w:numPr>
          <w:ilvl w:val="0"/>
          <w:numId w:val="6"/>
        </w:numPr>
        <w:spacing w:after="200" w:line="276" w:lineRule="auto"/>
        <w:ind w:firstLine="698"/>
        <w:rPr>
          <w:rFonts w:ascii="Arial" w:hAnsi="Arial" w:cs="Arial"/>
        </w:rPr>
      </w:pPr>
      <w:r w:rsidRPr="00AE1FAA">
        <w:rPr>
          <w:rFonts w:ascii="Arial" w:hAnsi="Arial" w:cs="Arial"/>
        </w:rPr>
        <w:t>El Secretario de Administración Urbana</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Director del Comité de Planeación para el Desarrollo del Municipio de Playas de Rosarito (COPLADEM) o el que se designe.</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Presidente en turno o su Representante del Consejo Coordinador Empresarial de la Ciudad.</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Presidente en turno o su Representante del Consejo Consultivo de Desarrollo Económico del Municipio de Playas de Rosarito, A.C.</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Presidente en turno o su Representante de la Asociación Rural de Pequeños propietarios de Playas de Rosarito.</w:t>
      </w:r>
    </w:p>
    <w:p w:rsidR="003025BA" w:rsidRPr="00AE1FAA" w:rsidRDefault="003025BA" w:rsidP="00302781">
      <w:pPr>
        <w:pStyle w:val="Prrafodelista"/>
        <w:numPr>
          <w:ilvl w:val="0"/>
          <w:numId w:val="6"/>
        </w:numPr>
        <w:spacing w:after="200" w:line="276" w:lineRule="auto"/>
        <w:ind w:firstLine="698"/>
        <w:rPr>
          <w:rFonts w:ascii="Arial" w:hAnsi="Arial" w:cs="Arial"/>
        </w:rPr>
      </w:pPr>
      <w:r w:rsidRPr="00AE1FAA">
        <w:rPr>
          <w:rFonts w:ascii="Arial" w:hAnsi="Arial" w:cs="Arial"/>
        </w:rPr>
        <w:t>El Presidente en turno o su Representante del Ejido Mazatlán</w:t>
      </w:r>
    </w:p>
    <w:p w:rsidR="003025BA" w:rsidRPr="00AE1FAA" w:rsidRDefault="003025BA" w:rsidP="00302781">
      <w:pPr>
        <w:pStyle w:val="Prrafodelista"/>
        <w:numPr>
          <w:ilvl w:val="0"/>
          <w:numId w:val="6"/>
        </w:numPr>
        <w:spacing w:after="200" w:line="276" w:lineRule="auto"/>
        <w:ind w:left="2268" w:hanging="850"/>
        <w:rPr>
          <w:rFonts w:ascii="Arial" w:hAnsi="Arial" w:cs="Arial"/>
        </w:rPr>
      </w:pPr>
      <w:r w:rsidRPr="00AE1FAA">
        <w:rPr>
          <w:rFonts w:ascii="Arial" w:hAnsi="Arial" w:cs="Arial"/>
        </w:rPr>
        <w:t>El Presidente en turno o su Representante del Ejido Primo Tapia.</w:t>
      </w:r>
    </w:p>
    <w:p w:rsidR="003025BA" w:rsidRDefault="003025BA" w:rsidP="00302781">
      <w:pPr>
        <w:pStyle w:val="Prrafodelista"/>
        <w:numPr>
          <w:ilvl w:val="0"/>
          <w:numId w:val="6"/>
        </w:numPr>
        <w:spacing w:after="200" w:line="276" w:lineRule="auto"/>
        <w:ind w:left="2268" w:hanging="850"/>
        <w:rPr>
          <w:rFonts w:ascii="Arial" w:hAnsi="Arial" w:cs="Arial"/>
        </w:rPr>
      </w:pPr>
      <w:r w:rsidRPr="00AE1FAA">
        <w:rPr>
          <w:rFonts w:ascii="Arial" w:hAnsi="Arial" w:cs="Arial"/>
        </w:rPr>
        <w:t>El Presidente en turno o su Representante del Ejido Plan Libertador</w:t>
      </w:r>
    </w:p>
    <w:p w:rsidR="00302781" w:rsidRPr="00AE1FAA" w:rsidRDefault="00302781" w:rsidP="00302781">
      <w:pPr>
        <w:pStyle w:val="Prrafodelista"/>
        <w:numPr>
          <w:ilvl w:val="0"/>
          <w:numId w:val="6"/>
        </w:numPr>
        <w:spacing w:after="200" w:line="276" w:lineRule="auto"/>
        <w:ind w:left="2268" w:hanging="850"/>
        <w:rPr>
          <w:rFonts w:ascii="Arial" w:hAnsi="Arial" w:cs="Arial"/>
        </w:rPr>
      </w:pPr>
      <w:r>
        <w:rPr>
          <w:rFonts w:ascii="Arial" w:hAnsi="Arial" w:cs="Arial"/>
        </w:rPr>
        <w:t>El presidente en turno d su representante del Ejido Lázaro Cárdenas</w:t>
      </w:r>
    </w:p>
    <w:p w:rsidR="003025BA" w:rsidRPr="00AE1FA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presidente en turno o su Representante del Colegio de Ingenieros Civiles.</w:t>
      </w:r>
    </w:p>
    <w:p w:rsidR="003025BA" w:rsidRDefault="003025BA" w:rsidP="00302781">
      <w:pPr>
        <w:pStyle w:val="Prrafodelista"/>
        <w:numPr>
          <w:ilvl w:val="0"/>
          <w:numId w:val="6"/>
        </w:numPr>
        <w:spacing w:after="200" w:line="276" w:lineRule="auto"/>
        <w:ind w:left="1418" w:firstLine="0"/>
        <w:rPr>
          <w:rFonts w:ascii="Arial" w:hAnsi="Arial" w:cs="Arial"/>
        </w:rPr>
      </w:pPr>
      <w:r w:rsidRPr="00AE1FAA">
        <w:rPr>
          <w:rFonts w:ascii="Arial" w:hAnsi="Arial" w:cs="Arial"/>
        </w:rPr>
        <w:t>El presidente en turno o su Representante del Colegio de Arquitectos.</w:t>
      </w:r>
    </w:p>
    <w:p w:rsidR="0014491B" w:rsidRDefault="0014491B" w:rsidP="00302781">
      <w:pPr>
        <w:pStyle w:val="Prrafodelista"/>
        <w:numPr>
          <w:ilvl w:val="0"/>
          <w:numId w:val="6"/>
        </w:numPr>
        <w:spacing w:after="200" w:line="276" w:lineRule="auto"/>
        <w:ind w:left="1418" w:firstLine="0"/>
        <w:rPr>
          <w:rFonts w:ascii="Arial" w:hAnsi="Arial" w:cs="Arial"/>
        </w:rPr>
      </w:pPr>
      <w:r>
        <w:rPr>
          <w:rFonts w:ascii="Arial" w:hAnsi="Arial" w:cs="Arial"/>
        </w:rPr>
        <w:t>Un Representante del sector académico local (Universidades).</w:t>
      </w:r>
    </w:p>
    <w:p w:rsidR="00302781" w:rsidRPr="0014491B" w:rsidRDefault="0014491B" w:rsidP="0014491B">
      <w:pPr>
        <w:pStyle w:val="Prrafodelista"/>
        <w:numPr>
          <w:ilvl w:val="0"/>
          <w:numId w:val="6"/>
        </w:numPr>
        <w:spacing w:after="200" w:line="276" w:lineRule="auto"/>
        <w:ind w:left="1418" w:firstLine="0"/>
        <w:rPr>
          <w:rFonts w:ascii="Arial" w:hAnsi="Arial" w:cs="Arial"/>
        </w:rPr>
      </w:pPr>
      <w:r>
        <w:rPr>
          <w:rFonts w:ascii="Arial" w:hAnsi="Arial" w:cs="Arial"/>
        </w:rPr>
        <w:t>Un Representante del sector académico del área metropolitana (Universidades Centros de Investigación Tecnología y Científica).</w:t>
      </w:r>
    </w:p>
    <w:p w:rsidR="001F556E" w:rsidRDefault="001F556E" w:rsidP="001F556E">
      <w:pPr>
        <w:spacing w:after="0" w:line="240" w:lineRule="auto"/>
        <w:jc w:val="both"/>
        <w:rPr>
          <w:rFonts w:ascii="Arial" w:hAnsi="Arial" w:cs="Arial"/>
          <w:b/>
          <w:sz w:val="24"/>
          <w:szCs w:val="24"/>
        </w:rPr>
      </w:pPr>
      <w:r>
        <w:rPr>
          <w:rFonts w:ascii="Arial" w:hAnsi="Arial" w:cs="Arial"/>
          <w:b/>
          <w:sz w:val="24"/>
          <w:szCs w:val="24"/>
        </w:rPr>
        <w:lastRenderedPageBreak/>
        <w:t>PRINCIPALES SERVIDORES P</w:t>
      </w:r>
      <w:r w:rsidR="00225130">
        <w:rPr>
          <w:rFonts w:ascii="Arial" w:hAnsi="Arial" w:cs="Arial"/>
          <w:b/>
          <w:sz w:val="24"/>
          <w:szCs w:val="24"/>
        </w:rPr>
        <w:t>Ù</w:t>
      </w:r>
      <w:r>
        <w:rPr>
          <w:rFonts w:ascii="Arial" w:hAnsi="Arial" w:cs="Arial"/>
          <w:b/>
          <w:sz w:val="24"/>
          <w:szCs w:val="24"/>
        </w:rPr>
        <w:t xml:space="preserve">BLICOS </w:t>
      </w:r>
    </w:p>
    <w:p w:rsidR="001F556E" w:rsidRDefault="001F556E" w:rsidP="001F556E">
      <w:pPr>
        <w:spacing w:after="0" w:line="240" w:lineRule="auto"/>
        <w:jc w:val="both"/>
        <w:rPr>
          <w:rFonts w:ascii="Arial" w:hAnsi="Arial" w:cs="Arial"/>
          <w:b/>
          <w:sz w:val="24"/>
          <w:szCs w:val="24"/>
        </w:rPr>
      </w:pPr>
    </w:p>
    <w:p w:rsidR="001F556E" w:rsidRDefault="001F556E" w:rsidP="001F556E">
      <w:pPr>
        <w:spacing w:after="0" w:line="240" w:lineRule="auto"/>
        <w:jc w:val="both"/>
        <w:rPr>
          <w:rFonts w:ascii="Arial" w:hAnsi="Arial" w:cs="Arial"/>
          <w:b/>
          <w:sz w:val="24"/>
          <w:szCs w:val="24"/>
        </w:rPr>
      </w:pPr>
      <w:r>
        <w:rPr>
          <w:rFonts w:ascii="Arial" w:hAnsi="Arial" w:cs="Arial"/>
          <w:b/>
          <w:sz w:val="24"/>
          <w:szCs w:val="24"/>
        </w:rPr>
        <w:t>Presidente Municipal</w:t>
      </w:r>
    </w:p>
    <w:p w:rsidR="001F556E" w:rsidRDefault="001F556E" w:rsidP="001F556E">
      <w:pPr>
        <w:spacing w:after="0" w:line="240" w:lineRule="auto"/>
        <w:jc w:val="both"/>
        <w:rPr>
          <w:rFonts w:ascii="Arial" w:hAnsi="Arial" w:cs="Arial"/>
          <w:sz w:val="24"/>
          <w:szCs w:val="24"/>
        </w:rPr>
      </w:pPr>
      <w:r>
        <w:rPr>
          <w:rFonts w:ascii="Arial" w:hAnsi="Arial" w:cs="Arial"/>
          <w:sz w:val="24"/>
          <w:szCs w:val="24"/>
        </w:rPr>
        <w:t>De</w:t>
      </w:r>
      <w:r w:rsidR="002D4E5A">
        <w:rPr>
          <w:rFonts w:ascii="Arial" w:hAnsi="Arial" w:cs="Arial"/>
          <w:sz w:val="24"/>
          <w:szCs w:val="24"/>
        </w:rPr>
        <w:t>l</w:t>
      </w:r>
      <w:r>
        <w:rPr>
          <w:rFonts w:ascii="Arial" w:hAnsi="Arial" w:cs="Arial"/>
          <w:sz w:val="24"/>
          <w:szCs w:val="24"/>
        </w:rPr>
        <w:t xml:space="preserve"> 1</w:t>
      </w:r>
      <w:r w:rsidR="00B344D2">
        <w:rPr>
          <w:rFonts w:ascii="Arial" w:hAnsi="Arial" w:cs="Arial"/>
          <w:sz w:val="24"/>
          <w:szCs w:val="24"/>
        </w:rPr>
        <w:t xml:space="preserve"> de Diciembre</w:t>
      </w:r>
      <w:r>
        <w:rPr>
          <w:rFonts w:ascii="Arial" w:hAnsi="Arial" w:cs="Arial"/>
          <w:sz w:val="24"/>
          <w:szCs w:val="24"/>
        </w:rPr>
        <w:t xml:space="preserve"> </w:t>
      </w:r>
      <w:r w:rsidR="00B344D2">
        <w:rPr>
          <w:rFonts w:ascii="Arial" w:hAnsi="Arial" w:cs="Arial"/>
          <w:sz w:val="24"/>
          <w:szCs w:val="24"/>
        </w:rPr>
        <w:t xml:space="preserve">2016 </w:t>
      </w:r>
      <w:r>
        <w:rPr>
          <w:rFonts w:ascii="Arial" w:hAnsi="Arial" w:cs="Arial"/>
          <w:sz w:val="24"/>
          <w:szCs w:val="24"/>
        </w:rPr>
        <w:t xml:space="preserve">al </w:t>
      </w:r>
      <w:r w:rsidR="0014491B">
        <w:rPr>
          <w:rFonts w:ascii="Arial" w:hAnsi="Arial" w:cs="Arial"/>
          <w:sz w:val="24"/>
          <w:szCs w:val="24"/>
        </w:rPr>
        <w:t>31</w:t>
      </w:r>
      <w:r>
        <w:rPr>
          <w:rFonts w:ascii="Arial" w:hAnsi="Arial" w:cs="Arial"/>
          <w:sz w:val="24"/>
          <w:szCs w:val="24"/>
        </w:rPr>
        <w:t xml:space="preserve"> de </w:t>
      </w:r>
      <w:r w:rsidR="0014491B">
        <w:rPr>
          <w:rFonts w:ascii="Arial" w:hAnsi="Arial" w:cs="Arial"/>
          <w:sz w:val="24"/>
          <w:szCs w:val="24"/>
        </w:rPr>
        <w:t>Marzo</w:t>
      </w:r>
      <w:r>
        <w:rPr>
          <w:rFonts w:ascii="Arial" w:hAnsi="Arial" w:cs="Arial"/>
          <w:sz w:val="24"/>
          <w:szCs w:val="24"/>
        </w:rPr>
        <w:t xml:space="preserve"> de 201</w:t>
      </w:r>
      <w:r w:rsidR="0014491B">
        <w:rPr>
          <w:rFonts w:ascii="Arial" w:hAnsi="Arial" w:cs="Arial"/>
          <w:sz w:val="24"/>
          <w:szCs w:val="24"/>
        </w:rPr>
        <w:t>8</w:t>
      </w:r>
    </w:p>
    <w:p w:rsidR="001F556E" w:rsidRDefault="001F556E" w:rsidP="001F556E">
      <w:pPr>
        <w:spacing w:after="0" w:line="240" w:lineRule="auto"/>
        <w:jc w:val="both"/>
        <w:rPr>
          <w:rFonts w:ascii="Arial" w:hAnsi="Arial" w:cs="Arial"/>
          <w:sz w:val="24"/>
          <w:szCs w:val="24"/>
        </w:rPr>
      </w:pPr>
      <w:r>
        <w:rPr>
          <w:rFonts w:ascii="Arial" w:hAnsi="Arial" w:cs="Arial"/>
          <w:sz w:val="24"/>
          <w:szCs w:val="24"/>
        </w:rPr>
        <w:t>Mirna Cecilia Rincón Vargas.</w:t>
      </w:r>
    </w:p>
    <w:p w:rsidR="001F556E" w:rsidRDefault="001F556E" w:rsidP="001F556E">
      <w:pPr>
        <w:spacing w:after="0" w:line="240" w:lineRule="auto"/>
        <w:jc w:val="both"/>
        <w:rPr>
          <w:rFonts w:ascii="Arial" w:hAnsi="Arial" w:cs="Arial"/>
          <w:sz w:val="24"/>
          <w:szCs w:val="24"/>
        </w:rPr>
      </w:pPr>
    </w:p>
    <w:p w:rsidR="001F556E" w:rsidRDefault="001F556E" w:rsidP="001F556E">
      <w:pPr>
        <w:spacing w:after="0" w:line="240" w:lineRule="auto"/>
        <w:jc w:val="both"/>
        <w:rPr>
          <w:rFonts w:ascii="Arial" w:hAnsi="Arial" w:cs="Arial"/>
          <w:b/>
          <w:sz w:val="24"/>
          <w:szCs w:val="24"/>
        </w:rPr>
      </w:pPr>
      <w:r>
        <w:rPr>
          <w:rFonts w:ascii="Arial" w:hAnsi="Arial" w:cs="Arial"/>
          <w:b/>
          <w:sz w:val="24"/>
          <w:szCs w:val="24"/>
        </w:rPr>
        <w:t>Director General</w:t>
      </w:r>
    </w:p>
    <w:p w:rsidR="001F556E" w:rsidRDefault="00B344D2" w:rsidP="001F556E">
      <w:pPr>
        <w:spacing w:after="0" w:line="240" w:lineRule="auto"/>
        <w:jc w:val="both"/>
        <w:rPr>
          <w:rFonts w:ascii="Arial" w:hAnsi="Arial" w:cs="Arial"/>
          <w:sz w:val="24"/>
          <w:szCs w:val="24"/>
        </w:rPr>
      </w:pPr>
      <w:r>
        <w:rPr>
          <w:rFonts w:ascii="Arial" w:hAnsi="Arial" w:cs="Arial"/>
          <w:sz w:val="24"/>
          <w:szCs w:val="24"/>
        </w:rPr>
        <w:t>De 1 de Diciembre 2016</w:t>
      </w:r>
      <w:r w:rsidR="001F556E">
        <w:rPr>
          <w:rFonts w:ascii="Arial" w:hAnsi="Arial" w:cs="Arial"/>
          <w:sz w:val="24"/>
          <w:szCs w:val="24"/>
        </w:rPr>
        <w:t xml:space="preserve"> al 3</w:t>
      </w:r>
      <w:r w:rsidR="005B4ACD">
        <w:rPr>
          <w:rFonts w:ascii="Arial" w:hAnsi="Arial" w:cs="Arial"/>
          <w:sz w:val="24"/>
          <w:szCs w:val="24"/>
        </w:rPr>
        <w:t>1</w:t>
      </w:r>
      <w:r w:rsidR="001F556E">
        <w:rPr>
          <w:rFonts w:ascii="Arial" w:hAnsi="Arial" w:cs="Arial"/>
          <w:sz w:val="24"/>
          <w:szCs w:val="24"/>
        </w:rPr>
        <w:t xml:space="preserve"> de </w:t>
      </w:r>
      <w:r w:rsidR="0014491B">
        <w:rPr>
          <w:rFonts w:ascii="Arial" w:hAnsi="Arial" w:cs="Arial"/>
          <w:sz w:val="24"/>
          <w:szCs w:val="24"/>
        </w:rPr>
        <w:t>Marzo</w:t>
      </w:r>
      <w:r w:rsidR="002B6F09">
        <w:rPr>
          <w:rFonts w:ascii="Arial" w:hAnsi="Arial" w:cs="Arial"/>
          <w:sz w:val="24"/>
          <w:szCs w:val="24"/>
        </w:rPr>
        <w:t xml:space="preserve"> </w:t>
      </w:r>
      <w:r w:rsidR="001F556E">
        <w:rPr>
          <w:rFonts w:ascii="Arial" w:hAnsi="Arial" w:cs="Arial"/>
          <w:sz w:val="24"/>
          <w:szCs w:val="24"/>
        </w:rPr>
        <w:t>de 201</w:t>
      </w:r>
      <w:r w:rsidR="0014491B">
        <w:rPr>
          <w:rFonts w:ascii="Arial" w:hAnsi="Arial" w:cs="Arial"/>
          <w:sz w:val="24"/>
          <w:szCs w:val="24"/>
        </w:rPr>
        <w:t>8</w:t>
      </w:r>
    </w:p>
    <w:p w:rsidR="00F124F3" w:rsidRDefault="003025BA" w:rsidP="00B344D2">
      <w:pPr>
        <w:spacing w:after="0" w:line="240" w:lineRule="auto"/>
        <w:jc w:val="both"/>
        <w:rPr>
          <w:rFonts w:ascii="Arial" w:hAnsi="Arial" w:cs="Arial"/>
          <w:sz w:val="24"/>
          <w:szCs w:val="24"/>
        </w:rPr>
      </w:pPr>
      <w:r>
        <w:rPr>
          <w:rFonts w:ascii="Arial" w:hAnsi="Arial" w:cs="Arial"/>
          <w:sz w:val="24"/>
          <w:szCs w:val="24"/>
        </w:rPr>
        <w:t>Raúl Serafín Aragón Castro</w:t>
      </w:r>
    </w:p>
    <w:p w:rsidR="00B344D2" w:rsidRPr="00AB201E" w:rsidRDefault="00B344D2" w:rsidP="00B344D2">
      <w:pPr>
        <w:spacing w:after="0" w:line="240" w:lineRule="auto"/>
        <w:jc w:val="both"/>
        <w:rPr>
          <w:rFonts w:ascii="Arial" w:hAnsi="Arial" w:cs="Arial"/>
          <w:sz w:val="24"/>
          <w:szCs w:val="24"/>
        </w:rPr>
      </w:pPr>
    </w:p>
    <w:p w:rsidR="003025BA" w:rsidRDefault="00635780" w:rsidP="00217E5F">
      <w:pPr>
        <w:spacing w:after="0" w:line="240" w:lineRule="auto"/>
        <w:jc w:val="both"/>
        <w:rPr>
          <w:rFonts w:ascii="Arial" w:hAnsi="Arial" w:cs="Arial"/>
          <w:b/>
          <w:sz w:val="24"/>
          <w:szCs w:val="24"/>
        </w:rPr>
      </w:pPr>
      <w:r>
        <w:rPr>
          <w:rFonts w:ascii="Arial" w:hAnsi="Arial" w:cs="Arial"/>
          <w:b/>
          <w:sz w:val="24"/>
          <w:szCs w:val="24"/>
        </w:rPr>
        <w:t>DESCRIPCIÓN DE LAS PRINCIPALES POLÍTICAS CONTABLES:</w:t>
      </w:r>
    </w:p>
    <w:p w:rsidR="003025BA" w:rsidRPr="003025BA" w:rsidRDefault="003025BA" w:rsidP="003025BA">
      <w:pPr>
        <w:widowControl w:val="0"/>
        <w:adjustRightInd w:val="0"/>
        <w:spacing w:after="0" w:line="360" w:lineRule="atLeast"/>
        <w:jc w:val="both"/>
        <w:textAlignment w:val="baseline"/>
        <w:rPr>
          <w:rFonts w:ascii="Arial" w:hAnsi="Arial" w:cs="Arial"/>
          <w:b/>
        </w:rPr>
      </w:pPr>
      <w:r>
        <w:rPr>
          <w:rFonts w:ascii="Arial" w:hAnsi="Arial" w:cs="Arial"/>
          <w:b/>
          <w:bCs/>
        </w:rPr>
        <w:t xml:space="preserve">         </w:t>
      </w:r>
      <w:r w:rsidRPr="003025BA">
        <w:rPr>
          <w:rFonts w:ascii="Arial" w:hAnsi="Arial" w:cs="Arial"/>
          <w:b/>
          <w:bCs/>
        </w:rPr>
        <w:t>EFECTOS DE LA INFLACIÓN EN LA INFORMACIÓN</w:t>
      </w:r>
      <w:r w:rsidRPr="003025BA">
        <w:rPr>
          <w:rFonts w:ascii="Arial" w:hAnsi="Arial" w:cs="Arial"/>
          <w:b/>
        </w:rPr>
        <w:t xml:space="preserve"> FINANCIERA</w:t>
      </w:r>
    </w:p>
    <w:p w:rsidR="003025BA" w:rsidRPr="00AE1FAA" w:rsidRDefault="003025BA" w:rsidP="003025BA">
      <w:pPr>
        <w:ind w:left="1021"/>
        <w:rPr>
          <w:rFonts w:ascii="Arial" w:hAnsi="Arial" w:cs="Arial"/>
          <w:b/>
        </w:rPr>
      </w:pPr>
      <w:r w:rsidRPr="00AE1FAA">
        <w:rPr>
          <w:rFonts w:ascii="Arial" w:hAnsi="Arial" w:cs="Arial"/>
        </w:rPr>
        <w:t>Las cifras que se incluyen en los Estados Financieros que se acompañan han sido determinadas sobre valores históricos, y en consecuencia no incluyen los ajustes por los efectos de la inflación</w:t>
      </w:r>
      <w:r w:rsidRPr="00AE1FAA">
        <w:rPr>
          <w:rFonts w:ascii="Arial" w:hAnsi="Arial" w:cs="Arial"/>
          <w:b/>
        </w:rPr>
        <w:t>.</w:t>
      </w:r>
    </w:p>
    <w:p w:rsidR="003025BA" w:rsidRPr="00AE1FAA" w:rsidRDefault="003025BA" w:rsidP="003025BA">
      <w:pPr>
        <w:widowControl w:val="0"/>
        <w:adjustRightInd w:val="0"/>
        <w:spacing w:after="0" w:line="360" w:lineRule="atLeast"/>
        <w:ind w:left="567"/>
        <w:jc w:val="both"/>
        <w:textAlignment w:val="baseline"/>
        <w:rPr>
          <w:rFonts w:ascii="Arial" w:hAnsi="Arial" w:cs="Arial"/>
          <w:b/>
        </w:rPr>
      </w:pPr>
      <w:r w:rsidRPr="00AE1FAA">
        <w:rPr>
          <w:rFonts w:ascii="Arial" w:hAnsi="Arial" w:cs="Arial"/>
          <w:b/>
        </w:rPr>
        <w:t>PROPIEDAD, PLANTA Y EQUIPO</w:t>
      </w:r>
    </w:p>
    <w:p w:rsidR="003025BA" w:rsidRPr="00AE1FAA" w:rsidRDefault="003025BA" w:rsidP="003025BA">
      <w:pPr>
        <w:ind w:left="1021"/>
        <w:rPr>
          <w:rFonts w:ascii="Arial" w:hAnsi="Arial" w:cs="Arial"/>
          <w:b/>
        </w:rPr>
      </w:pPr>
      <w:r w:rsidRPr="00AE1FAA">
        <w:rPr>
          <w:rFonts w:ascii="Arial" w:hAnsi="Arial" w:cs="Arial"/>
        </w:rPr>
        <w:t xml:space="preserve">Las adquisiciones de activo fijo se registran a valor de adquisición. </w:t>
      </w:r>
      <w:smartTag w:uri="urn:schemas-microsoft-com:office:smarttags" w:element="PersonName">
        <w:smartTagPr>
          <w:attr w:name="ProductID" w:val="La Administraci￳n"/>
        </w:smartTagPr>
        <w:r w:rsidRPr="00AE1FAA">
          <w:rPr>
            <w:rFonts w:ascii="Arial" w:hAnsi="Arial" w:cs="Arial"/>
          </w:rPr>
          <w:t>La Administración</w:t>
        </w:r>
      </w:smartTag>
      <w:r w:rsidRPr="00AE1FAA">
        <w:rPr>
          <w:rFonts w:ascii="Arial" w:hAnsi="Arial" w:cs="Arial"/>
        </w:rPr>
        <w:t xml:space="preserve"> no reconoce en sus registros contables la depreciación correspondiente a los bienes de Activo Fijo que utiliza para sus fines</w:t>
      </w:r>
      <w:r w:rsidRPr="00AE1FAA">
        <w:rPr>
          <w:rFonts w:ascii="Arial" w:hAnsi="Arial" w:cs="Arial"/>
          <w:b/>
        </w:rPr>
        <w:t>.</w:t>
      </w:r>
    </w:p>
    <w:p w:rsidR="003025BA" w:rsidRPr="003025BA" w:rsidRDefault="003025BA" w:rsidP="003025BA">
      <w:pPr>
        <w:widowControl w:val="0"/>
        <w:adjustRightInd w:val="0"/>
        <w:spacing w:after="0" w:line="360" w:lineRule="atLeast"/>
        <w:jc w:val="both"/>
        <w:textAlignment w:val="baseline"/>
        <w:rPr>
          <w:rFonts w:ascii="Arial" w:hAnsi="Arial" w:cs="Arial"/>
          <w:b/>
        </w:rPr>
      </w:pPr>
      <w:r>
        <w:rPr>
          <w:rFonts w:ascii="Arial" w:hAnsi="Arial" w:cs="Arial"/>
          <w:b/>
        </w:rPr>
        <w:t xml:space="preserve">         </w:t>
      </w:r>
      <w:r w:rsidRPr="003025BA">
        <w:rPr>
          <w:rFonts w:ascii="Arial" w:hAnsi="Arial" w:cs="Arial"/>
          <w:b/>
        </w:rPr>
        <w:t>OBLIGACIONES DE CARÁCTER LABORAL</w:t>
      </w:r>
    </w:p>
    <w:p w:rsidR="003025BA" w:rsidRPr="00AE1FAA" w:rsidRDefault="003025BA" w:rsidP="003025BA">
      <w:pPr>
        <w:ind w:left="1021"/>
        <w:rPr>
          <w:rFonts w:ascii="Arial" w:hAnsi="Arial" w:cs="Arial"/>
        </w:rPr>
      </w:pPr>
      <w:r w:rsidRPr="00AE1FAA">
        <w:rPr>
          <w:rFonts w:ascii="Arial" w:hAnsi="Arial" w:cs="Arial"/>
        </w:rPr>
        <w:t xml:space="preserve">Las indemnizaciones que el Instituto Municipal de </w:t>
      </w:r>
      <w:r w:rsidR="002B6F09" w:rsidRPr="00AE1FAA">
        <w:rPr>
          <w:rFonts w:ascii="Arial" w:hAnsi="Arial" w:cs="Arial"/>
        </w:rPr>
        <w:t>Planeación</w:t>
      </w:r>
      <w:r w:rsidRPr="00AE1FAA">
        <w:rPr>
          <w:rFonts w:ascii="Arial" w:hAnsi="Arial" w:cs="Arial"/>
        </w:rPr>
        <w:t xml:space="preserve"> de Playas de Rosarito deberá pagar a los servidores públicos que despida sin causa justificada, afectarán los resultados de operación del año en que se determine el pasivo exigible por éste concepto, conforme a la Ley del Servicio Civil al servicio de los Poderes del Estado, Municipios e Instituciones Descentralizadas de Baja California, éstas indemnizaciones  se calculan a razón de tres meses de salario por los años trabajados.</w:t>
      </w:r>
    </w:p>
    <w:p w:rsidR="001F556E" w:rsidRPr="00B344D2" w:rsidRDefault="003025BA" w:rsidP="00B344D2">
      <w:pPr>
        <w:ind w:left="1021"/>
        <w:rPr>
          <w:rFonts w:ascii="Arial" w:hAnsi="Arial" w:cs="Arial"/>
        </w:rPr>
      </w:pPr>
      <w:r w:rsidRPr="00AE1FAA">
        <w:rPr>
          <w:rFonts w:ascii="Arial" w:hAnsi="Arial" w:cs="Arial"/>
        </w:rPr>
        <w:t>La prima de antigüedad se cubre a razón de 15 días de salario por cada año de servicio prestado, cuando sean separados del empleo independientemente de la justificación de la separación. En caso de retiro voluntario para tener derecho a éste beneficio el trabajador debe tener por lo menos tres años de antigüedad en el empleo; la afectación a los resultados se efectúa al momento de presentarse la exigibilidad correspondiente.</w:t>
      </w:r>
    </w:p>
    <w:p w:rsidR="001F556E" w:rsidRDefault="001F556E" w:rsidP="00217E5F">
      <w:pPr>
        <w:spacing w:after="0" w:line="240" w:lineRule="auto"/>
        <w:jc w:val="both"/>
        <w:rPr>
          <w:rFonts w:ascii="Arial" w:hAnsi="Arial" w:cs="Arial"/>
          <w:b/>
          <w:sz w:val="24"/>
          <w:szCs w:val="24"/>
        </w:rPr>
      </w:pPr>
      <w:r>
        <w:rPr>
          <w:rFonts w:ascii="Arial" w:hAnsi="Arial" w:cs="Arial"/>
          <w:b/>
          <w:sz w:val="24"/>
          <w:szCs w:val="24"/>
        </w:rPr>
        <w:t>“Bajo protesta de decir verdad declaramos que los Estados Financieros y sus Notas son razonablemente correctos y son responsabilidad del emisor”</w:t>
      </w:r>
    </w:p>
    <w:p w:rsidR="001F556E" w:rsidRDefault="001F556E" w:rsidP="00217E5F">
      <w:pPr>
        <w:spacing w:after="0" w:line="240" w:lineRule="auto"/>
        <w:jc w:val="both"/>
        <w:rPr>
          <w:rFonts w:ascii="Arial" w:hAnsi="Arial" w:cs="Arial"/>
          <w:b/>
          <w:sz w:val="24"/>
          <w:szCs w:val="24"/>
        </w:rPr>
      </w:pPr>
    </w:p>
    <w:p w:rsidR="003025BA" w:rsidRDefault="003025BA" w:rsidP="00217E5F">
      <w:pPr>
        <w:spacing w:after="0" w:line="240" w:lineRule="auto"/>
        <w:jc w:val="both"/>
        <w:rPr>
          <w:rFonts w:ascii="Arial" w:hAnsi="Arial" w:cs="Arial"/>
          <w:b/>
          <w:sz w:val="24"/>
          <w:szCs w:val="24"/>
        </w:rPr>
      </w:pPr>
    </w:p>
    <w:p w:rsidR="003025BA" w:rsidRDefault="003025BA" w:rsidP="00217E5F">
      <w:pPr>
        <w:spacing w:after="0" w:line="240" w:lineRule="auto"/>
        <w:jc w:val="both"/>
        <w:rPr>
          <w:rFonts w:ascii="Arial" w:hAnsi="Arial" w:cs="Arial"/>
          <w:b/>
          <w:sz w:val="24"/>
          <w:szCs w:val="24"/>
        </w:rPr>
      </w:pPr>
    </w:p>
    <w:p w:rsidR="001F556E" w:rsidRDefault="001F556E" w:rsidP="00217E5F">
      <w:pPr>
        <w:spacing w:after="0" w:line="240" w:lineRule="auto"/>
        <w:jc w:val="both"/>
        <w:rPr>
          <w:rFonts w:ascii="Arial" w:hAnsi="Arial" w:cs="Arial"/>
          <w:b/>
          <w:sz w:val="24"/>
          <w:szCs w:val="24"/>
        </w:rPr>
      </w:pPr>
    </w:p>
    <w:p w:rsidR="001F556E" w:rsidRDefault="00966F05" w:rsidP="00217E5F">
      <w:pPr>
        <w:spacing w:after="0" w:line="240" w:lineRule="auto"/>
        <w:jc w:val="both"/>
        <w:rPr>
          <w:rFonts w:ascii="Arial" w:hAnsi="Arial" w:cs="Arial"/>
          <w:b/>
          <w:sz w:val="24"/>
          <w:szCs w:val="24"/>
        </w:rPr>
      </w:pPr>
      <w:r>
        <w:rPr>
          <w:rFonts w:ascii="Arial" w:hAnsi="Arial" w:cs="Arial"/>
          <w:b/>
          <w:sz w:val="24"/>
          <w:szCs w:val="24"/>
        </w:rPr>
        <w:t>____</w:t>
      </w:r>
      <w:r w:rsidR="001F556E">
        <w:rPr>
          <w:rFonts w:ascii="Arial" w:hAnsi="Arial" w:cs="Arial"/>
          <w:b/>
          <w:sz w:val="24"/>
          <w:szCs w:val="24"/>
        </w:rPr>
        <w:t>________________________                                       _______________________</w:t>
      </w:r>
      <w:r>
        <w:rPr>
          <w:rFonts w:ascii="Arial" w:hAnsi="Arial" w:cs="Arial"/>
          <w:b/>
          <w:sz w:val="24"/>
          <w:szCs w:val="24"/>
        </w:rPr>
        <w:t>_____</w:t>
      </w:r>
    </w:p>
    <w:p w:rsidR="001F556E" w:rsidRDefault="001F556E" w:rsidP="00217E5F">
      <w:pPr>
        <w:spacing w:after="0" w:line="240" w:lineRule="auto"/>
        <w:jc w:val="both"/>
        <w:rPr>
          <w:rFonts w:ascii="Arial" w:hAnsi="Arial" w:cs="Arial"/>
          <w:b/>
          <w:sz w:val="24"/>
          <w:szCs w:val="24"/>
        </w:rPr>
      </w:pPr>
    </w:p>
    <w:p w:rsidR="001F556E" w:rsidRDefault="00B344D2" w:rsidP="00217E5F">
      <w:pPr>
        <w:spacing w:after="0" w:line="240" w:lineRule="auto"/>
        <w:jc w:val="both"/>
        <w:rPr>
          <w:rFonts w:ascii="Arial" w:hAnsi="Arial" w:cs="Arial"/>
          <w:b/>
          <w:sz w:val="24"/>
          <w:szCs w:val="24"/>
        </w:rPr>
      </w:pPr>
      <w:r>
        <w:rPr>
          <w:rFonts w:ascii="Arial" w:hAnsi="Arial" w:cs="Arial"/>
          <w:b/>
          <w:sz w:val="24"/>
          <w:szCs w:val="24"/>
        </w:rPr>
        <w:t xml:space="preserve">Lic. </w:t>
      </w:r>
      <w:r w:rsidR="003025BA">
        <w:rPr>
          <w:rFonts w:ascii="Arial" w:hAnsi="Arial" w:cs="Arial"/>
          <w:b/>
          <w:sz w:val="24"/>
          <w:szCs w:val="24"/>
        </w:rPr>
        <w:t>Raúl Serafín Aragón Castro</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14491B">
        <w:rPr>
          <w:rFonts w:ascii="Arial" w:hAnsi="Arial" w:cs="Arial"/>
          <w:b/>
          <w:sz w:val="24"/>
          <w:szCs w:val="24"/>
        </w:rPr>
        <w:t xml:space="preserve">      </w:t>
      </w:r>
      <w:r>
        <w:rPr>
          <w:rFonts w:ascii="Arial" w:hAnsi="Arial" w:cs="Arial"/>
          <w:b/>
          <w:sz w:val="24"/>
          <w:szCs w:val="24"/>
        </w:rPr>
        <w:t xml:space="preserve">C.P. </w:t>
      </w:r>
      <w:r w:rsidR="003025BA">
        <w:rPr>
          <w:rFonts w:ascii="Arial" w:hAnsi="Arial" w:cs="Arial"/>
          <w:b/>
          <w:sz w:val="24"/>
          <w:szCs w:val="24"/>
        </w:rPr>
        <w:t>Bianca Adilene Quevedo  Ruiz</w:t>
      </w:r>
    </w:p>
    <w:p w:rsidR="001829E6" w:rsidRPr="00B344D2" w:rsidRDefault="002E684F" w:rsidP="00B344D2">
      <w:pPr>
        <w:spacing w:after="0" w:line="240" w:lineRule="auto"/>
        <w:ind w:left="6372" w:hanging="6372"/>
        <w:jc w:val="both"/>
        <w:rPr>
          <w:rFonts w:ascii="Arial" w:hAnsi="Arial" w:cs="Arial"/>
          <w:b/>
          <w:sz w:val="24"/>
          <w:szCs w:val="24"/>
        </w:rPr>
      </w:pPr>
      <w:r>
        <w:rPr>
          <w:rFonts w:ascii="Arial" w:hAnsi="Arial" w:cs="Arial"/>
          <w:b/>
          <w:sz w:val="24"/>
          <w:szCs w:val="24"/>
        </w:rPr>
        <w:t>Director del IM</w:t>
      </w:r>
      <w:r w:rsidR="003025BA">
        <w:rPr>
          <w:rFonts w:ascii="Arial" w:hAnsi="Arial" w:cs="Arial"/>
          <w:b/>
          <w:sz w:val="24"/>
          <w:szCs w:val="24"/>
        </w:rPr>
        <w:t>PLAN</w:t>
      </w:r>
      <w:r>
        <w:rPr>
          <w:rFonts w:ascii="Arial" w:hAnsi="Arial" w:cs="Arial"/>
          <w:b/>
          <w:sz w:val="24"/>
          <w:szCs w:val="24"/>
        </w:rPr>
        <w:tab/>
      </w:r>
      <w:r w:rsidR="003025BA">
        <w:rPr>
          <w:rFonts w:ascii="Arial" w:hAnsi="Arial" w:cs="Arial"/>
          <w:b/>
          <w:sz w:val="24"/>
          <w:szCs w:val="24"/>
        </w:rPr>
        <w:t xml:space="preserve">Coordinadora Administrativa y Cuenta </w:t>
      </w:r>
      <w:r w:rsidR="00B344D2">
        <w:rPr>
          <w:rFonts w:ascii="Arial" w:hAnsi="Arial" w:cs="Arial"/>
          <w:b/>
          <w:sz w:val="24"/>
          <w:szCs w:val="24"/>
        </w:rPr>
        <w:t>Pública</w:t>
      </w:r>
      <w:r>
        <w:rPr>
          <w:rFonts w:ascii="Arial" w:hAnsi="Arial" w:cs="Arial"/>
          <w:b/>
          <w:sz w:val="24"/>
          <w:szCs w:val="24"/>
        </w:rPr>
        <w:t>.</w:t>
      </w:r>
    </w:p>
    <w:sectPr w:rsidR="001829E6" w:rsidRPr="00B344D2" w:rsidSect="00137BEF">
      <w:pgSz w:w="12240" w:h="15840" w:code="1"/>
      <w:pgMar w:top="1440" w:right="1077" w:bottom="1440" w:left="1077" w:header="22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EF6" w:rsidRDefault="00670EF6" w:rsidP="00BC5912">
      <w:pPr>
        <w:spacing w:after="0" w:line="240" w:lineRule="auto"/>
      </w:pPr>
      <w:r>
        <w:separator/>
      </w:r>
    </w:p>
  </w:endnote>
  <w:endnote w:type="continuationSeparator" w:id="0">
    <w:p w:rsidR="00670EF6" w:rsidRDefault="00670EF6" w:rsidP="00BC5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EF6" w:rsidRDefault="00670EF6" w:rsidP="00BC5912">
      <w:pPr>
        <w:spacing w:after="0" w:line="240" w:lineRule="auto"/>
      </w:pPr>
      <w:r>
        <w:separator/>
      </w:r>
    </w:p>
  </w:footnote>
  <w:footnote w:type="continuationSeparator" w:id="0">
    <w:p w:rsidR="00670EF6" w:rsidRDefault="00670EF6" w:rsidP="00BC59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B5B3F"/>
    <w:multiLevelType w:val="hybridMultilevel"/>
    <w:tmpl w:val="80D4D280"/>
    <w:lvl w:ilvl="0" w:tplc="B50C3BFC">
      <w:start w:val="3"/>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1CB61845"/>
    <w:multiLevelType w:val="hybridMultilevel"/>
    <w:tmpl w:val="C58AC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4B0CB2"/>
    <w:multiLevelType w:val="hybridMultilevel"/>
    <w:tmpl w:val="BD0ADDDA"/>
    <w:lvl w:ilvl="0" w:tplc="4D96089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715F01"/>
    <w:multiLevelType w:val="multilevel"/>
    <w:tmpl w:val="CF907424"/>
    <w:lvl w:ilvl="0">
      <w:start w:val="28"/>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lowerLetter"/>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2FD12D75"/>
    <w:multiLevelType w:val="multilevel"/>
    <w:tmpl w:val="2FDA0CBC"/>
    <w:lvl w:ilvl="0">
      <w:start w:val="1"/>
      <w:numFmt w:val="decimal"/>
      <w:lvlText w:val="2.%1."/>
      <w:lvlJc w:val="left"/>
      <w:pPr>
        <w:tabs>
          <w:tab w:val="num" w:pos="1077"/>
        </w:tabs>
        <w:ind w:left="1021" w:hanging="454"/>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35A95AFA"/>
    <w:multiLevelType w:val="hybridMultilevel"/>
    <w:tmpl w:val="61405396"/>
    <w:lvl w:ilvl="0" w:tplc="D1DC734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003BAC"/>
    <w:multiLevelType w:val="hybridMultilevel"/>
    <w:tmpl w:val="BC1E3A8C"/>
    <w:lvl w:ilvl="0" w:tplc="6F4C43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429798C"/>
    <w:multiLevelType w:val="multilevel"/>
    <w:tmpl w:val="74FA3002"/>
    <w:lvl w:ilvl="0">
      <w:start w:val="28"/>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lowerLetter"/>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5BA7672A"/>
    <w:multiLevelType w:val="hybridMultilevel"/>
    <w:tmpl w:val="8FBCA066"/>
    <w:lvl w:ilvl="0" w:tplc="20327FA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5"/>
  </w:num>
  <w:num w:numId="3">
    <w:abstractNumId w:val="8"/>
  </w:num>
  <w:num w:numId="4">
    <w:abstractNumId w:val="2"/>
  </w:num>
  <w:num w:numId="5">
    <w:abstractNumId w:val="0"/>
  </w:num>
  <w:num w:numId="6">
    <w:abstractNumId w:val="1"/>
  </w:num>
  <w:num w:numId="7">
    <w:abstractNumId w:val="4"/>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36FBC"/>
    <w:rsid w:val="00043E5F"/>
    <w:rsid w:val="000561E6"/>
    <w:rsid w:val="00062488"/>
    <w:rsid w:val="00071E77"/>
    <w:rsid w:val="000A2FE8"/>
    <w:rsid w:val="000C0539"/>
    <w:rsid w:val="000D2EA4"/>
    <w:rsid w:val="000D425E"/>
    <w:rsid w:val="00137BEF"/>
    <w:rsid w:val="0014491B"/>
    <w:rsid w:val="00176655"/>
    <w:rsid w:val="001829E6"/>
    <w:rsid w:val="00187770"/>
    <w:rsid w:val="001C457F"/>
    <w:rsid w:val="001D766F"/>
    <w:rsid w:val="001E4D9B"/>
    <w:rsid w:val="001F556E"/>
    <w:rsid w:val="00217A1C"/>
    <w:rsid w:val="00217E5F"/>
    <w:rsid w:val="00225130"/>
    <w:rsid w:val="00226A32"/>
    <w:rsid w:val="00230626"/>
    <w:rsid w:val="002346A9"/>
    <w:rsid w:val="00236FBC"/>
    <w:rsid w:val="00241217"/>
    <w:rsid w:val="00246720"/>
    <w:rsid w:val="0025252A"/>
    <w:rsid w:val="0025521E"/>
    <w:rsid w:val="0028787E"/>
    <w:rsid w:val="002954B3"/>
    <w:rsid w:val="002A53D3"/>
    <w:rsid w:val="002B6F09"/>
    <w:rsid w:val="002D4A45"/>
    <w:rsid w:val="002D4E5A"/>
    <w:rsid w:val="002E684F"/>
    <w:rsid w:val="003025BA"/>
    <w:rsid w:val="00302781"/>
    <w:rsid w:val="00344D66"/>
    <w:rsid w:val="00372BF1"/>
    <w:rsid w:val="003A47F2"/>
    <w:rsid w:val="003B68B9"/>
    <w:rsid w:val="003E61D1"/>
    <w:rsid w:val="003F4B04"/>
    <w:rsid w:val="00452916"/>
    <w:rsid w:val="004606A2"/>
    <w:rsid w:val="00472B61"/>
    <w:rsid w:val="004E0EAC"/>
    <w:rsid w:val="004F7DDC"/>
    <w:rsid w:val="00517AC2"/>
    <w:rsid w:val="00545AD3"/>
    <w:rsid w:val="00545B7E"/>
    <w:rsid w:val="00582E3B"/>
    <w:rsid w:val="00583EDB"/>
    <w:rsid w:val="005903D2"/>
    <w:rsid w:val="005B4ACD"/>
    <w:rsid w:val="005B4C91"/>
    <w:rsid w:val="005D6BCF"/>
    <w:rsid w:val="005F611F"/>
    <w:rsid w:val="00635780"/>
    <w:rsid w:val="00665DA5"/>
    <w:rsid w:val="00670EF6"/>
    <w:rsid w:val="006964E6"/>
    <w:rsid w:val="006A0479"/>
    <w:rsid w:val="006B5211"/>
    <w:rsid w:val="006D0E38"/>
    <w:rsid w:val="006D4598"/>
    <w:rsid w:val="006E20A3"/>
    <w:rsid w:val="006E5125"/>
    <w:rsid w:val="0070038B"/>
    <w:rsid w:val="00705191"/>
    <w:rsid w:val="00714972"/>
    <w:rsid w:val="00714C50"/>
    <w:rsid w:val="0073579B"/>
    <w:rsid w:val="00737C1C"/>
    <w:rsid w:val="007A5C31"/>
    <w:rsid w:val="007C23A8"/>
    <w:rsid w:val="007D5EFF"/>
    <w:rsid w:val="007E43F1"/>
    <w:rsid w:val="0081619E"/>
    <w:rsid w:val="00823E8D"/>
    <w:rsid w:val="00824386"/>
    <w:rsid w:val="00836CA8"/>
    <w:rsid w:val="00865CDF"/>
    <w:rsid w:val="008941AC"/>
    <w:rsid w:val="008B1D2E"/>
    <w:rsid w:val="008C4DCE"/>
    <w:rsid w:val="008C7859"/>
    <w:rsid w:val="008E08D2"/>
    <w:rsid w:val="008E0C6F"/>
    <w:rsid w:val="00927E9C"/>
    <w:rsid w:val="00947765"/>
    <w:rsid w:val="0096576A"/>
    <w:rsid w:val="00966F05"/>
    <w:rsid w:val="00975B6B"/>
    <w:rsid w:val="00996C01"/>
    <w:rsid w:val="009A4156"/>
    <w:rsid w:val="009E12D1"/>
    <w:rsid w:val="00A16F38"/>
    <w:rsid w:val="00A67E15"/>
    <w:rsid w:val="00AC0ECD"/>
    <w:rsid w:val="00AD2B74"/>
    <w:rsid w:val="00AE4FE4"/>
    <w:rsid w:val="00AE540D"/>
    <w:rsid w:val="00AF0F08"/>
    <w:rsid w:val="00AF29AB"/>
    <w:rsid w:val="00AF2EF1"/>
    <w:rsid w:val="00B03558"/>
    <w:rsid w:val="00B1209F"/>
    <w:rsid w:val="00B16E9F"/>
    <w:rsid w:val="00B24015"/>
    <w:rsid w:val="00B344D2"/>
    <w:rsid w:val="00B36CB6"/>
    <w:rsid w:val="00B64ABE"/>
    <w:rsid w:val="00BA4F22"/>
    <w:rsid w:val="00BA58DA"/>
    <w:rsid w:val="00BB5785"/>
    <w:rsid w:val="00BC4DFA"/>
    <w:rsid w:val="00BC5912"/>
    <w:rsid w:val="00BD100D"/>
    <w:rsid w:val="00BD27C3"/>
    <w:rsid w:val="00BF2882"/>
    <w:rsid w:val="00C0476D"/>
    <w:rsid w:val="00C06226"/>
    <w:rsid w:val="00C07709"/>
    <w:rsid w:val="00C12BBB"/>
    <w:rsid w:val="00C50564"/>
    <w:rsid w:val="00C53FC9"/>
    <w:rsid w:val="00C94BAA"/>
    <w:rsid w:val="00CA3185"/>
    <w:rsid w:val="00CA4B4B"/>
    <w:rsid w:val="00CD303F"/>
    <w:rsid w:val="00CE1AF3"/>
    <w:rsid w:val="00D36BD2"/>
    <w:rsid w:val="00D51CC7"/>
    <w:rsid w:val="00D73AD8"/>
    <w:rsid w:val="00DF1624"/>
    <w:rsid w:val="00DF3AE2"/>
    <w:rsid w:val="00DF467E"/>
    <w:rsid w:val="00E112AA"/>
    <w:rsid w:val="00E93FD2"/>
    <w:rsid w:val="00EB3B39"/>
    <w:rsid w:val="00ED21FB"/>
    <w:rsid w:val="00F124F3"/>
    <w:rsid w:val="00F26AA8"/>
    <w:rsid w:val="00F308D7"/>
    <w:rsid w:val="00F8671A"/>
    <w:rsid w:val="00F95455"/>
    <w:rsid w:val="00F954F7"/>
    <w:rsid w:val="00F963AF"/>
    <w:rsid w:val="00FB0EAE"/>
    <w:rsid w:val="00FE68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9E83D3CD-3C81-441E-A5A3-A58C29232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E8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6FBC"/>
    <w:pPr>
      <w:ind w:left="720"/>
      <w:contextualSpacing/>
    </w:pPr>
  </w:style>
  <w:style w:type="table" w:styleId="Tablaconcuadrcula">
    <w:name w:val="Table Grid"/>
    <w:basedOn w:val="Tablanormal"/>
    <w:uiPriority w:val="39"/>
    <w:rsid w:val="00236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E68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684F"/>
    <w:rPr>
      <w:rFonts w:ascii="Segoe UI" w:hAnsi="Segoe UI" w:cs="Segoe UI"/>
      <w:sz w:val="18"/>
      <w:szCs w:val="18"/>
    </w:rPr>
  </w:style>
  <w:style w:type="paragraph" w:styleId="Encabezado">
    <w:name w:val="header"/>
    <w:basedOn w:val="Normal"/>
    <w:link w:val="EncabezadoCar"/>
    <w:uiPriority w:val="99"/>
    <w:unhideWhenUsed/>
    <w:rsid w:val="00BC59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5912"/>
  </w:style>
  <w:style w:type="paragraph" w:styleId="Piedepgina">
    <w:name w:val="footer"/>
    <w:basedOn w:val="Normal"/>
    <w:link w:val="PiedepginaCar"/>
    <w:uiPriority w:val="99"/>
    <w:unhideWhenUsed/>
    <w:rsid w:val="00BC59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5912"/>
  </w:style>
  <w:style w:type="paragraph" w:styleId="Sangra2detindependiente">
    <w:name w:val="Body Text Indent 2"/>
    <w:basedOn w:val="Normal"/>
    <w:link w:val="Sangra2detindependienteCar"/>
    <w:rsid w:val="003025BA"/>
    <w:pPr>
      <w:widowControl w:val="0"/>
      <w:adjustRightInd w:val="0"/>
      <w:spacing w:after="0" w:line="360" w:lineRule="atLeast"/>
      <w:ind w:left="1620"/>
      <w:jc w:val="both"/>
      <w:textAlignment w:val="baseline"/>
    </w:pPr>
    <w:rPr>
      <w:rFonts w:ascii="Arial" w:eastAsia="MS Mincho" w:hAnsi="Arial" w:cs="Arial"/>
      <w:sz w:val="24"/>
      <w:szCs w:val="24"/>
      <w:lang w:eastAsia="es-ES"/>
    </w:rPr>
  </w:style>
  <w:style w:type="character" w:customStyle="1" w:styleId="Sangra2detindependienteCar">
    <w:name w:val="Sangría 2 de t. independiente Car"/>
    <w:basedOn w:val="Fuentedeprrafopredeter"/>
    <w:link w:val="Sangra2detindependiente"/>
    <w:rsid w:val="003025BA"/>
    <w:rPr>
      <w:rFonts w:ascii="Arial" w:eastAsia="MS Mincho" w:hAnsi="Arial" w:cs="Arial"/>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174957">
      <w:bodyDiv w:val="1"/>
      <w:marLeft w:val="0"/>
      <w:marRight w:val="0"/>
      <w:marTop w:val="0"/>
      <w:marBottom w:val="0"/>
      <w:divBdr>
        <w:top w:val="none" w:sz="0" w:space="0" w:color="auto"/>
        <w:left w:val="none" w:sz="0" w:space="0" w:color="auto"/>
        <w:bottom w:val="none" w:sz="0" w:space="0" w:color="auto"/>
        <w:right w:val="none" w:sz="0" w:space="0" w:color="auto"/>
      </w:divBdr>
    </w:div>
    <w:div w:id="387873928">
      <w:bodyDiv w:val="1"/>
      <w:marLeft w:val="0"/>
      <w:marRight w:val="0"/>
      <w:marTop w:val="0"/>
      <w:marBottom w:val="0"/>
      <w:divBdr>
        <w:top w:val="none" w:sz="0" w:space="0" w:color="auto"/>
        <w:left w:val="none" w:sz="0" w:space="0" w:color="auto"/>
        <w:bottom w:val="none" w:sz="0" w:space="0" w:color="auto"/>
        <w:right w:val="none" w:sz="0" w:space="0" w:color="auto"/>
      </w:divBdr>
    </w:div>
    <w:div w:id="454639851">
      <w:bodyDiv w:val="1"/>
      <w:marLeft w:val="0"/>
      <w:marRight w:val="0"/>
      <w:marTop w:val="0"/>
      <w:marBottom w:val="0"/>
      <w:divBdr>
        <w:top w:val="none" w:sz="0" w:space="0" w:color="auto"/>
        <w:left w:val="none" w:sz="0" w:space="0" w:color="auto"/>
        <w:bottom w:val="none" w:sz="0" w:space="0" w:color="auto"/>
        <w:right w:val="none" w:sz="0" w:space="0" w:color="auto"/>
      </w:divBdr>
    </w:div>
    <w:div w:id="502286207">
      <w:bodyDiv w:val="1"/>
      <w:marLeft w:val="0"/>
      <w:marRight w:val="0"/>
      <w:marTop w:val="0"/>
      <w:marBottom w:val="0"/>
      <w:divBdr>
        <w:top w:val="none" w:sz="0" w:space="0" w:color="auto"/>
        <w:left w:val="none" w:sz="0" w:space="0" w:color="auto"/>
        <w:bottom w:val="none" w:sz="0" w:space="0" w:color="auto"/>
        <w:right w:val="none" w:sz="0" w:space="0" w:color="auto"/>
      </w:divBdr>
    </w:div>
    <w:div w:id="1233736865">
      <w:bodyDiv w:val="1"/>
      <w:marLeft w:val="0"/>
      <w:marRight w:val="0"/>
      <w:marTop w:val="0"/>
      <w:marBottom w:val="0"/>
      <w:divBdr>
        <w:top w:val="none" w:sz="0" w:space="0" w:color="auto"/>
        <w:left w:val="none" w:sz="0" w:space="0" w:color="auto"/>
        <w:bottom w:val="none" w:sz="0" w:space="0" w:color="auto"/>
        <w:right w:val="none" w:sz="0" w:space="0" w:color="auto"/>
      </w:divBdr>
    </w:div>
    <w:div w:id="202108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Hoja_de_c_lculo_de_Microsoft_Excel6.xlsx"/><Relationship Id="rId26" Type="http://schemas.openxmlformats.org/officeDocument/2006/relationships/oleObject" Target="embeddings/Hoja_de_c_lculo_de_Microsoft_Excel_97-20032.xls"/><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Hoja_de_c_lculo_de_Microsoft_Excel10.xlsx"/><Relationship Id="rId42"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package" Target="embeddings/Hoja_de_c_lculo_de_Microsoft_Excel5.xlsx"/><Relationship Id="rId20" Type="http://schemas.openxmlformats.org/officeDocument/2006/relationships/package" Target="embeddings/Hoja_de_c_lculo_de_Microsoft_Excel7.xlsx"/><Relationship Id="rId29" Type="http://schemas.openxmlformats.org/officeDocument/2006/relationships/image" Target="media/image12.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Hoja_de_c_lculo_de_Microsoft_Excel_97-20031.xls"/><Relationship Id="rId32" Type="http://schemas.openxmlformats.org/officeDocument/2006/relationships/package" Target="embeddings/Hoja_de_c_lculo_de_Microsoft_Excel9.xlsx"/><Relationship Id="rId37" Type="http://schemas.openxmlformats.org/officeDocument/2006/relationships/image" Target="media/image16.emf"/><Relationship Id="rId40" Type="http://schemas.openxmlformats.org/officeDocument/2006/relationships/package" Target="embeddings/Hoja_de_c_lculo_de_Microsoft_Excel13.xlsx"/><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Hoja_de_c_lculo_de_Microsoft_Excel_97-20033.xls"/><Relationship Id="rId36" Type="http://schemas.openxmlformats.org/officeDocument/2006/relationships/package" Target="embeddings/Hoja_de_c_lculo_de_Microsoft_Excel11.xlsx"/><Relationship Id="rId10" Type="http://schemas.openxmlformats.org/officeDocument/2006/relationships/package" Target="embeddings/Hoja_de_c_lculo_de_Microsoft_Excel2.xlsx"/><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Hoja_de_c_lculo_de_Microsoft_Excel4.xlsx"/><Relationship Id="rId22" Type="http://schemas.openxmlformats.org/officeDocument/2006/relationships/package" Target="embeddings/Hoja_de_c_lculo_de_Microsoft_Excel8.xlsx"/><Relationship Id="rId27" Type="http://schemas.openxmlformats.org/officeDocument/2006/relationships/image" Target="media/image11.emf"/><Relationship Id="rId30" Type="http://schemas.openxmlformats.org/officeDocument/2006/relationships/oleObject" Target="embeddings/Hoja_de_c_lculo_de_Microsoft_Excel_97-20034.xls"/><Relationship Id="rId35" Type="http://schemas.openxmlformats.org/officeDocument/2006/relationships/image" Target="media/image15.emf"/><Relationship Id="rId8" Type="http://schemas.openxmlformats.org/officeDocument/2006/relationships/package" Target="embeddings/Hoja_de_c_lculo_de_Microsoft_Excel1.xlsx"/><Relationship Id="rId3" Type="http://schemas.openxmlformats.org/officeDocument/2006/relationships/settings" Target="settings.xml"/><Relationship Id="rId12" Type="http://schemas.openxmlformats.org/officeDocument/2006/relationships/package" Target="embeddings/Hoja_de_c_lculo_de_Microsoft_Excel3.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Documento_de_Microsoft_Word12.doc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1214</TotalTime>
  <Pages>1</Pages>
  <Words>2396</Words>
  <Characters>13183</Characters>
  <Application>Microsoft Office Word</Application>
  <DocSecurity>0</DocSecurity>
  <Lines>109</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IMPLAN</Company>
  <LinksUpToDate>false</LinksUpToDate>
  <CharactersWithSpaces>15548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BIANKA QUEVEDO</cp:lastModifiedBy>
  <cp:revision>20</cp:revision>
  <cp:lastPrinted>2017-02-08T23:28:00Z</cp:lastPrinted>
  <dcterms:created xsi:type="dcterms:W3CDTF">2017-02-10T18:01:00Z</dcterms:created>
  <dcterms:modified xsi:type="dcterms:W3CDTF">2018-04-17T22:04:00Z</dcterms:modified>
</cp:coreProperties>
</file>